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A9" w:rsidRPr="0053569C" w:rsidRDefault="00573CB0" w:rsidP="006547A9">
      <w:pPr>
        <w:jc w:val="center"/>
        <w:rPr>
          <w:b/>
        </w:rPr>
      </w:pPr>
      <w:r w:rsidRPr="0053569C">
        <w:rPr>
          <w:b/>
        </w:rPr>
        <w:t>П</w:t>
      </w:r>
      <w:r w:rsidR="00DD778C">
        <w:rPr>
          <w:b/>
        </w:rPr>
        <w:t>РОТОКОЛ</w:t>
      </w:r>
      <w:r w:rsidRPr="0053569C">
        <w:rPr>
          <w:b/>
        </w:rPr>
        <w:t xml:space="preserve"> №</w:t>
      </w:r>
      <w:r w:rsidR="009E52FA" w:rsidRPr="0053569C">
        <w:rPr>
          <w:b/>
        </w:rPr>
        <w:t xml:space="preserve"> </w:t>
      </w:r>
      <w:r w:rsidR="006547A9" w:rsidRPr="0050436A">
        <w:rPr>
          <w:b/>
        </w:rPr>
        <w:t>0</w:t>
      </w:r>
      <w:r w:rsidR="00C77961">
        <w:rPr>
          <w:b/>
        </w:rPr>
        <w:t>1</w:t>
      </w:r>
      <w:r w:rsidR="006547A9" w:rsidRPr="0050436A">
        <w:rPr>
          <w:b/>
        </w:rPr>
        <w:t>/202</w:t>
      </w:r>
      <w:r w:rsidR="00C77961">
        <w:rPr>
          <w:b/>
        </w:rPr>
        <w:t>3</w:t>
      </w:r>
      <w:r w:rsidRPr="0053569C">
        <w:rPr>
          <w:b/>
        </w:rPr>
        <w:br/>
      </w:r>
      <w:r w:rsidR="00C77961">
        <w:rPr>
          <w:b/>
        </w:rPr>
        <w:t>вне</w:t>
      </w:r>
      <w:r w:rsidR="009E52FA" w:rsidRPr="0053569C">
        <w:rPr>
          <w:b/>
        </w:rPr>
        <w:t>о</w:t>
      </w:r>
      <w:r w:rsidR="008273FE" w:rsidRPr="0053569C">
        <w:rPr>
          <w:b/>
        </w:rPr>
        <w:t>чередного</w:t>
      </w:r>
      <w:r w:rsidR="00C77961">
        <w:rPr>
          <w:b/>
        </w:rPr>
        <w:t xml:space="preserve"> очно-заочного</w:t>
      </w:r>
      <w:r w:rsidR="008273FE" w:rsidRPr="0053569C">
        <w:rPr>
          <w:b/>
        </w:rPr>
        <w:t xml:space="preserve"> о</w:t>
      </w:r>
      <w:r w:rsidR="00EF4820" w:rsidRPr="0053569C">
        <w:rPr>
          <w:b/>
        </w:rPr>
        <w:t>бщего собрания членов</w:t>
      </w:r>
      <w:r w:rsidR="00EF4820" w:rsidRPr="0053569C">
        <w:rPr>
          <w:b/>
        </w:rPr>
        <w:br/>
      </w:r>
      <w:r w:rsidR="006547A9" w:rsidRPr="0053569C">
        <w:rPr>
          <w:b/>
        </w:rPr>
        <w:t xml:space="preserve">Товарищества Собственников Недвижимости </w:t>
      </w:r>
    </w:p>
    <w:p w:rsidR="00733CB0" w:rsidRPr="0053569C" w:rsidRDefault="006547A9" w:rsidP="006547A9">
      <w:pPr>
        <w:jc w:val="center"/>
        <w:rPr>
          <w:b/>
        </w:rPr>
      </w:pPr>
      <w:r w:rsidRPr="0053569C">
        <w:rPr>
          <w:b/>
        </w:rPr>
        <w:t>Садоводческого Некоммерческого Товарищества «Строитель-3»</w:t>
      </w:r>
    </w:p>
    <w:p w:rsidR="00C87A29" w:rsidRPr="0050436A" w:rsidRDefault="00050508" w:rsidP="00276507">
      <w:pPr>
        <w:jc w:val="center"/>
        <w:rPr>
          <w:sz w:val="20"/>
          <w:szCs w:val="20"/>
        </w:rPr>
      </w:pPr>
      <w:r w:rsidRPr="0050436A">
        <w:rPr>
          <w:sz w:val="20"/>
          <w:szCs w:val="20"/>
        </w:rPr>
        <w:t xml:space="preserve">ОГРН </w:t>
      </w:r>
      <w:r w:rsidR="006547A9" w:rsidRPr="0050436A">
        <w:rPr>
          <w:sz w:val="20"/>
          <w:szCs w:val="20"/>
        </w:rPr>
        <w:t>1149204047552</w:t>
      </w:r>
      <w:r w:rsidR="0050436A">
        <w:rPr>
          <w:sz w:val="20"/>
          <w:szCs w:val="20"/>
        </w:rPr>
        <w:t xml:space="preserve"> </w:t>
      </w:r>
      <w:r w:rsidRPr="0050436A">
        <w:rPr>
          <w:sz w:val="20"/>
          <w:szCs w:val="20"/>
        </w:rPr>
        <w:t xml:space="preserve">ИНН </w:t>
      </w:r>
      <w:r w:rsidR="006547A9" w:rsidRPr="0050436A">
        <w:rPr>
          <w:sz w:val="20"/>
          <w:szCs w:val="20"/>
        </w:rPr>
        <w:t>9201015934</w:t>
      </w:r>
    </w:p>
    <w:p w:rsidR="00A53C85" w:rsidRPr="008E7AA7" w:rsidRDefault="00A53C85" w:rsidP="00EF4820">
      <w:pPr>
        <w:jc w:val="center"/>
      </w:pPr>
    </w:p>
    <w:p w:rsidR="00DD778C" w:rsidRDefault="00DD778C" w:rsidP="00DA75EA">
      <w:r>
        <w:t>Форма проведения собрания: очно-заочная.</w:t>
      </w:r>
    </w:p>
    <w:p w:rsidR="00F7110F" w:rsidRPr="008E7AA7" w:rsidRDefault="00573CB0" w:rsidP="00DA75EA">
      <w:r w:rsidRPr="008E7AA7">
        <w:t>Дата проведения</w:t>
      </w:r>
      <w:r w:rsidR="00584C34">
        <w:t xml:space="preserve"> очной части</w:t>
      </w:r>
      <w:r w:rsidRPr="008E7AA7">
        <w:t xml:space="preserve"> собрания: </w:t>
      </w:r>
      <w:r w:rsidR="00C77961">
        <w:t>09</w:t>
      </w:r>
      <w:r w:rsidR="007E54F3" w:rsidRPr="003217EA">
        <w:t>.</w:t>
      </w:r>
      <w:r w:rsidR="00C77961">
        <w:t>04</w:t>
      </w:r>
      <w:r w:rsidR="00D45508" w:rsidRPr="003217EA">
        <w:t>.202</w:t>
      </w:r>
      <w:r w:rsidR="00C77961">
        <w:t>3</w:t>
      </w:r>
      <w:r w:rsidR="003217EA">
        <w:rPr>
          <w:color w:val="FF0000"/>
        </w:rPr>
        <w:t xml:space="preserve"> </w:t>
      </w:r>
      <w:r w:rsidR="00F7110F" w:rsidRPr="008E7AA7">
        <w:t>г.</w:t>
      </w:r>
      <w:r w:rsidRPr="008E7AA7">
        <w:br/>
        <w:t>Место проведения собрания:</w:t>
      </w:r>
      <w:r w:rsidR="0050436A">
        <w:t xml:space="preserve"> </w:t>
      </w:r>
      <w:r w:rsidR="008E7AA7" w:rsidRPr="008E7AA7">
        <w:t xml:space="preserve">территория </w:t>
      </w:r>
      <w:r w:rsidR="00832F4E">
        <w:t>Товарищества</w:t>
      </w:r>
      <w:r w:rsidR="00D6277C" w:rsidRPr="008E7AA7">
        <w:t>.</w:t>
      </w:r>
      <w:r w:rsidRPr="008E7AA7">
        <w:br/>
        <w:t xml:space="preserve">Время начала / окончания собрания: </w:t>
      </w:r>
      <w:r w:rsidR="009E52FA">
        <w:t>12</w:t>
      </w:r>
      <w:r w:rsidRPr="008E7AA7">
        <w:t xml:space="preserve"> часо</w:t>
      </w:r>
      <w:r w:rsidR="00110335" w:rsidRPr="008E7AA7">
        <w:t xml:space="preserve">в </w:t>
      </w:r>
      <w:r w:rsidR="00C77961">
        <w:t>29</w:t>
      </w:r>
      <w:r w:rsidR="00110335" w:rsidRPr="008E7AA7">
        <w:t xml:space="preserve"> минут / </w:t>
      </w:r>
      <w:r w:rsidR="009E52FA">
        <w:t>1</w:t>
      </w:r>
      <w:r w:rsidR="00C77961">
        <w:t>4</w:t>
      </w:r>
      <w:r w:rsidR="00110335" w:rsidRPr="008E7AA7">
        <w:t xml:space="preserve"> часов </w:t>
      </w:r>
      <w:r w:rsidR="009E52FA">
        <w:t>0</w:t>
      </w:r>
      <w:r w:rsidR="00C77961">
        <w:t>8</w:t>
      </w:r>
      <w:r w:rsidR="00110335" w:rsidRPr="008E7AA7">
        <w:t xml:space="preserve"> минут.</w:t>
      </w:r>
    </w:p>
    <w:p w:rsidR="00D865E2" w:rsidRPr="008E7AA7" w:rsidRDefault="00F91D06" w:rsidP="00110335">
      <w:r w:rsidRPr="008E7AA7">
        <w:t>Присутствовали</w:t>
      </w:r>
      <w:r w:rsidR="003B3B2C">
        <w:t>:</w:t>
      </w:r>
      <w:r w:rsidRPr="008E7AA7">
        <w:t xml:space="preserve"> </w:t>
      </w:r>
      <w:r w:rsidR="005B174A">
        <w:t>74</w:t>
      </w:r>
      <w:r w:rsidRPr="003217EA">
        <w:t xml:space="preserve"> </w:t>
      </w:r>
      <w:r w:rsidRPr="008E7AA7">
        <w:t>членов</w:t>
      </w:r>
      <w:r w:rsidR="009E52FA">
        <w:t xml:space="preserve"> </w:t>
      </w:r>
      <w:r w:rsidR="00D45508">
        <w:t>Товарищества</w:t>
      </w:r>
      <w:r w:rsidR="003217EA">
        <w:t>, из них 1</w:t>
      </w:r>
      <w:r w:rsidR="005B174A">
        <w:t>6</w:t>
      </w:r>
      <w:r w:rsidR="003217EA">
        <w:t xml:space="preserve"> по доверенности </w:t>
      </w:r>
      <w:r w:rsidR="007A2500">
        <w:t>(</w:t>
      </w:r>
      <w:r w:rsidR="003217EA" w:rsidRPr="003217EA">
        <w:t>из 2</w:t>
      </w:r>
      <w:r w:rsidR="008E74BF">
        <w:t>74-х</w:t>
      </w:r>
      <w:r w:rsidR="007A2500">
        <w:t xml:space="preserve"> </w:t>
      </w:r>
      <w:r w:rsidR="00584C34">
        <w:t>имеющих</w:t>
      </w:r>
      <w:r w:rsidR="007A2500">
        <w:t xml:space="preserve"> право голоса</w:t>
      </w:r>
      <w:r w:rsidR="00DD778C">
        <w:t>, 28</w:t>
      </w:r>
      <w:r w:rsidR="005B174A">
        <w:t>5</w:t>
      </w:r>
      <w:r w:rsidR="00DD778C">
        <w:t xml:space="preserve"> по списку</w:t>
      </w:r>
      <w:r w:rsidR="003217EA" w:rsidRPr="008E7AA7">
        <w:t>)</w:t>
      </w:r>
      <w:r w:rsidR="00E67248" w:rsidRPr="008E7AA7">
        <w:t>.</w:t>
      </w:r>
      <w:r w:rsidR="003217EA">
        <w:t xml:space="preserve"> </w:t>
      </w:r>
    </w:p>
    <w:p w:rsidR="00584C34" w:rsidRDefault="00F44805" w:rsidP="000F3C16">
      <w:pPr>
        <w:jc w:val="both"/>
      </w:pPr>
      <w:r>
        <w:t>Период</w:t>
      </w:r>
      <w:r w:rsidR="00584C34">
        <w:t xml:space="preserve"> проведения заочного голосования с 09.04.2023 г. по 09.05.2023 г.</w:t>
      </w:r>
      <w:r>
        <w:t xml:space="preserve"> до</w:t>
      </w:r>
      <w:r w:rsidR="00584C34">
        <w:t xml:space="preserve"> 18 ч. 00 м.</w:t>
      </w:r>
    </w:p>
    <w:p w:rsidR="00584C34" w:rsidRDefault="00584C34" w:rsidP="000F3C16">
      <w:pPr>
        <w:jc w:val="both"/>
      </w:pPr>
      <w:r>
        <w:t>Место проведения собрания: территория Товарищества.</w:t>
      </w:r>
    </w:p>
    <w:p w:rsidR="00584C34" w:rsidRPr="008E7AA7" w:rsidRDefault="00584C34" w:rsidP="000F3C16">
      <w:pPr>
        <w:jc w:val="both"/>
      </w:pPr>
      <w:r>
        <w:t>Приняли участие в заочном голосовании</w:t>
      </w:r>
      <w:r w:rsidR="00F44805">
        <w:t>: 70 членов Товарищества по бюллетеням.</w:t>
      </w:r>
    </w:p>
    <w:p w:rsidR="000F3C16" w:rsidRPr="008E7AA7" w:rsidRDefault="000F3C16" w:rsidP="000F3C16">
      <w:pPr>
        <w:jc w:val="both"/>
      </w:pPr>
      <w:r w:rsidRPr="008E7AA7">
        <w:t>Кворум</w:t>
      </w:r>
      <w:r w:rsidR="003B3B2C">
        <w:t>:</w:t>
      </w:r>
      <w:r w:rsidR="009E52FA">
        <w:rPr>
          <w:color w:val="FF0000"/>
        </w:rPr>
        <w:t xml:space="preserve"> </w:t>
      </w:r>
      <w:r w:rsidR="005B174A">
        <w:t>74</w:t>
      </w:r>
      <w:r w:rsidR="00DD778C" w:rsidRPr="00DD778C">
        <w:t xml:space="preserve"> членов очно и 70 бюллетеней </w:t>
      </w:r>
      <w:r w:rsidR="00DD778C">
        <w:t>= 1</w:t>
      </w:r>
      <w:r w:rsidR="005B174A">
        <w:t xml:space="preserve">44 </w:t>
      </w:r>
      <w:r w:rsidR="00DD778C">
        <w:t>членов Товарищества или</w:t>
      </w:r>
      <w:r w:rsidR="00DD778C">
        <w:rPr>
          <w:color w:val="FF0000"/>
        </w:rPr>
        <w:t xml:space="preserve"> </w:t>
      </w:r>
      <w:r w:rsidR="009E52FA" w:rsidRPr="003217EA">
        <w:t>5</w:t>
      </w:r>
      <w:r w:rsidR="005B174A">
        <w:t>2</w:t>
      </w:r>
      <w:r w:rsidR="008E74BF">
        <w:t>,</w:t>
      </w:r>
      <w:r w:rsidR="005B174A">
        <w:t>55</w:t>
      </w:r>
      <w:r w:rsidR="00F91D06" w:rsidRPr="008E7AA7">
        <w:t>%</w:t>
      </w:r>
      <w:r w:rsidR="003217EA">
        <w:t>.</w:t>
      </w:r>
    </w:p>
    <w:p w:rsidR="000F3C16" w:rsidRDefault="000F3C16" w:rsidP="000F3C16">
      <w:pPr>
        <w:jc w:val="both"/>
      </w:pPr>
      <w:r w:rsidRPr="008E7AA7">
        <w:t>Собрание правомочно голосоват</w:t>
      </w:r>
      <w:r w:rsidR="004E0612">
        <w:t>ь и принимать решения по вопросам</w:t>
      </w:r>
      <w:r w:rsidRPr="008E7AA7">
        <w:t xml:space="preserve"> повестки дня.</w:t>
      </w:r>
    </w:p>
    <w:p w:rsidR="00480F93" w:rsidRDefault="00480F93" w:rsidP="000F3C16">
      <w:pPr>
        <w:jc w:val="both"/>
      </w:pPr>
    </w:p>
    <w:p w:rsidR="00480F93" w:rsidRPr="004E0612" w:rsidRDefault="00480F93" w:rsidP="00480F93">
      <w:pPr>
        <w:ind w:firstLine="708"/>
        <w:rPr>
          <w:b/>
        </w:rPr>
      </w:pPr>
      <w:r w:rsidRPr="004E0612">
        <w:rPr>
          <w:b/>
        </w:rPr>
        <w:t>Об избрании председателя, секретаря собрания. Избрание лиц, ответственных за подсчет голосов при голосовании</w:t>
      </w:r>
      <w:r w:rsidR="00972754">
        <w:rPr>
          <w:b/>
        </w:rPr>
        <w:t xml:space="preserve"> на очной части собрания</w:t>
      </w:r>
      <w:r w:rsidRPr="004E0612">
        <w:rPr>
          <w:b/>
        </w:rPr>
        <w:t xml:space="preserve">: </w:t>
      </w:r>
    </w:p>
    <w:p w:rsidR="009C4659" w:rsidRDefault="00480F93" w:rsidP="00480F93">
      <w:pPr>
        <w:ind w:firstLine="708"/>
      </w:pPr>
      <w:r>
        <w:t>Председатель собрания: Будник О.П.</w:t>
      </w:r>
      <w:r w:rsidR="009C4659">
        <w:t xml:space="preserve"> </w:t>
      </w:r>
    </w:p>
    <w:p w:rsidR="00480F93" w:rsidRDefault="009C4659" w:rsidP="00480F93">
      <w:pPr>
        <w:ind w:firstLine="708"/>
      </w:pPr>
      <w:r>
        <w:t xml:space="preserve">«ЗА» - </w:t>
      </w:r>
      <w:r w:rsidR="005B174A">
        <w:t>5</w:t>
      </w:r>
      <w:r>
        <w:t>6</w:t>
      </w:r>
      <w:r w:rsidRPr="008E7AA7">
        <w:t xml:space="preserve">; «ПРОТИВ» - </w:t>
      </w:r>
      <w:r>
        <w:t>9</w:t>
      </w:r>
      <w:r w:rsidRPr="008E7AA7">
        <w:t xml:space="preserve">; «ВОЗДЕРЖАЛСЯ» - </w:t>
      </w:r>
      <w:r>
        <w:t>5</w:t>
      </w:r>
      <w:r w:rsidRPr="008E7AA7">
        <w:t>.</w:t>
      </w:r>
    </w:p>
    <w:p w:rsidR="00480F93" w:rsidRDefault="00480F93" w:rsidP="00480F93">
      <w:pPr>
        <w:ind w:firstLine="708"/>
      </w:pPr>
      <w:r>
        <w:t>Секретарь собрания: Коган Э.Г.</w:t>
      </w:r>
    </w:p>
    <w:p w:rsidR="009C4659" w:rsidRDefault="009C4659" w:rsidP="00480F93">
      <w:pPr>
        <w:ind w:firstLine="708"/>
      </w:pPr>
      <w:r>
        <w:t xml:space="preserve">«ЗА» - </w:t>
      </w:r>
      <w:r w:rsidR="005B174A">
        <w:t>6</w:t>
      </w:r>
      <w:r w:rsidR="004703CA">
        <w:t>3</w:t>
      </w:r>
      <w:r w:rsidRPr="008E7AA7">
        <w:t xml:space="preserve">; «ПРОТИВ» - </w:t>
      </w:r>
      <w:r w:rsidR="004703CA">
        <w:t>0</w:t>
      </w:r>
      <w:r w:rsidRPr="008E7AA7">
        <w:t xml:space="preserve">; «ВОЗДЕРЖАЛСЯ» - </w:t>
      </w:r>
      <w:r w:rsidR="004703CA">
        <w:t>7</w:t>
      </w:r>
      <w:r w:rsidRPr="008E7AA7">
        <w:t>.</w:t>
      </w:r>
    </w:p>
    <w:p w:rsidR="00480F93" w:rsidRDefault="00480F93" w:rsidP="00480F93">
      <w:pPr>
        <w:ind w:firstLine="708"/>
      </w:pPr>
      <w:r>
        <w:t>Счетная комиссия: Лях И.С. и Ганцева Н.Н.</w:t>
      </w:r>
    </w:p>
    <w:p w:rsidR="00480F93" w:rsidRDefault="004703CA" w:rsidP="00480F93">
      <w:pPr>
        <w:ind w:firstLine="708"/>
      </w:pPr>
      <w:r>
        <w:t xml:space="preserve">«ЗА» - </w:t>
      </w:r>
      <w:r w:rsidR="005B174A">
        <w:t>6</w:t>
      </w:r>
      <w:r>
        <w:t>8</w:t>
      </w:r>
      <w:r w:rsidRPr="008E7AA7">
        <w:t xml:space="preserve">; «ПРОТИВ» - </w:t>
      </w:r>
      <w:r>
        <w:t>0</w:t>
      </w:r>
      <w:r w:rsidRPr="008E7AA7">
        <w:t xml:space="preserve">; «ВОЗДЕРЖАЛСЯ» - </w:t>
      </w:r>
      <w:r>
        <w:t>2</w:t>
      </w:r>
      <w:r w:rsidRPr="008E7AA7">
        <w:t>.</w:t>
      </w:r>
    </w:p>
    <w:p w:rsidR="00480F93" w:rsidRPr="004E0612" w:rsidRDefault="00480F93" w:rsidP="00480F93">
      <w:pPr>
        <w:ind w:firstLine="708"/>
        <w:rPr>
          <w:b/>
        </w:rPr>
      </w:pPr>
      <w:r w:rsidRPr="004E0612">
        <w:rPr>
          <w:b/>
        </w:rPr>
        <w:t>Вопрос до оглашения повестки дня:</w:t>
      </w:r>
    </w:p>
    <w:p w:rsidR="00480F93" w:rsidRDefault="00480F93" w:rsidP="00480F93">
      <w:pPr>
        <w:ind w:firstLine="708"/>
      </w:pPr>
      <w:r>
        <w:t>Выступал председатель собрания</w:t>
      </w:r>
      <w:r w:rsidR="004E0612">
        <w:t>.</w:t>
      </w:r>
      <w:r>
        <w:t xml:space="preserve"> </w:t>
      </w:r>
      <w:r w:rsidR="004E0612">
        <w:t>О</w:t>
      </w:r>
      <w:r>
        <w:t xml:space="preserve">н сообщил, что Кузьмин В.В. подал заявление за 7 дней до </w:t>
      </w:r>
      <w:r w:rsidR="00497F27">
        <w:t>даты</w:t>
      </w:r>
      <w:r>
        <w:t xml:space="preserve"> собрания с требованием выступить на собрании и рядом</w:t>
      </w:r>
      <w:r w:rsidR="00407338">
        <w:t xml:space="preserve"> других</w:t>
      </w:r>
      <w:r>
        <w:t xml:space="preserve"> вопросов для обсуждения на собрании, в том числе с требованием изменить повестку дня. Председатель собрания</w:t>
      </w:r>
      <w:r w:rsidR="001E57E7">
        <w:t xml:space="preserve"> зачитал и</w:t>
      </w:r>
      <w:r>
        <w:t xml:space="preserve"> разъяснил присутствующим</w:t>
      </w:r>
      <w:r w:rsidR="001E57E7">
        <w:t xml:space="preserve"> ФЗ-</w:t>
      </w:r>
      <w:r>
        <w:t>217</w:t>
      </w:r>
      <w:r w:rsidR="001E57E7">
        <w:t xml:space="preserve"> о проведении общих собраний</w:t>
      </w:r>
      <w:r>
        <w:t>,</w:t>
      </w:r>
      <w:r w:rsidR="001E57E7">
        <w:t xml:space="preserve"> а также о том, что</w:t>
      </w:r>
      <w:r>
        <w:t xml:space="preserve"> утвержденная правлением повестка дня общего собрания членов ТСН оглашается за 14 дней до даты проведения собрания и не может быть изменена.</w:t>
      </w:r>
      <w:r w:rsidR="004E0612">
        <w:t xml:space="preserve"> Голосовани</w:t>
      </w:r>
      <w:r w:rsidR="001E57E7">
        <w:t>я</w:t>
      </w:r>
      <w:r w:rsidR="004E0612">
        <w:t xml:space="preserve"> по вопросам</w:t>
      </w:r>
      <w:r w:rsidR="00497F27">
        <w:t>,</w:t>
      </w:r>
      <w:r w:rsidR="004E0612">
        <w:t xml:space="preserve"> не включенным в повестку дня</w:t>
      </w:r>
      <w:r w:rsidR="00497F27">
        <w:t>,</w:t>
      </w:r>
      <w:r w:rsidR="004E0612">
        <w:t xml:space="preserve"> явля</w:t>
      </w:r>
      <w:r w:rsidR="007D46E5">
        <w:t>ю</w:t>
      </w:r>
      <w:r w:rsidR="004E0612">
        <w:t>тся незаконным</w:t>
      </w:r>
      <w:r w:rsidR="001E57E7">
        <w:t>и</w:t>
      </w:r>
      <w:r w:rsidR="004E0612">
        <w:t>.</w:t>
      </w:r>
      <w:r>
        <w:t xml:space="preserve"> Но в качестве исключения, председатель </w:t>
      </w:r>
      <w:r w:rsidR="00497F27">
        <w:t xml:space="preserve">собрания </w:t>
      </w:r>
      <w:r>
        <w:t>п</w:t>
      </w:r>
      <w:r w:rsidR="007D46E5">
        <w:t>оставил</w:t>
      </w:r>
      <w:r>
        <w:t xml:space="preserve"> на голосование вопрос о рассмотрении заявления Кузьмина В.В. общим собранием членов ТСН СНТ «Строитель-3»</w:t>
      </w:r>
      <w:r w:rsidR="004E0612">
        <w:t>, для определения общего мнения членов Товарищества.</w:t>
      </w:r>
    </w:p>
    <w:p w:rsidR="00480F93" w:rsidRDefault="00480F93" w:rsidP="00480F93">
      <w:pPr>
        <w:ind w:firstLine="708"/>
      </w:pPr>
      <w:r w:rsidRPr="00497F27">
        <w:rPr>
          <w:b/>
        </w:rPr>
        <w:t>Результат голосования:</w:t>
      </w:r>
      <w:r w:rsidR="00497F27">
        <w:t xml:space="preserve"> </w:t>
      </w:r>
      <w:r>
        <w:t>«ЗА» - 20</w:t>
      </w:r>
      <w:r w:rsidRPr="008E7AA7">
        <w:t xml:space="preserve">; «ПРОТИВ» - </w:t>
      </w:r>
      <w:r w:rsidR="005B174A">
        <w:t>5</w:t>
      </w:r>
      <w:r>
        <w:t>0</w:t>
      </w:r>
      <w:r w:rsidRPr="008E7AA7">
        <w:t xml:space="preserve">; «ВОЗДЕРЖАЛСЯ» - </w:t>
      </w:r>
      <w:r w:rsidR="004E0612">
        <w:t>0</w:t>
      </w:r>
      <w:r w:rsidRPr="008E7AA7">
        <w:t>.</w:t>
      </w:r>
    </w:p>
    <w:p w:rsidR="00DA75EA" w:rsidRPr="008E7AA7" w:rsidRDefault="00480F93" w:rsidP="00497F27">
      <w:pPr>
        <w:ind w:firstLine="708"/>
      </w:pPr>
      <w:r w:rsidRPr="004E0612">
        <w:rPr>
          <w:b/>
        </w:rPr>
        <w:t>Принято решение:</w:t>
      </w:r>
      <w:r>
        <w:t xml:space="preserve"> отказать Кузьмину В.В. в рассмотрении</w:t>
      </w:r>
      <w:r w:rsidR="004E0612">
        <w:t xml:space="preserve"> его</w:t>
      </w:r>
      <w:r>
        <w:t xml:space="preserve"> заявления</w:t>
      </w:r>
      <w:r w:rsidR="00497F27">
        <w:t xml:space="preserve"> общим собранием членов Товарищества на</w:t>
      </w:r>
      <w:r w:rsidR="00906081">
        <w:t xml:space="preserve"> данном</w:t>
      </w:r>
      <w:r w:rsidR="00497F27">
        <w:t xml:space="preserve"> собрании</w:t>
      </w:r>
      <w:r w:rsidR="004E0612">
        <w:t>.</w:t>
      </w:r>
    </w:p>
    <w:p w:rsidR="00906081" w:rsidRDefault="00906081" w:rsidP="00480F93">
      <w:pPr>
        <w:jc w:val="center"/>
        <w:rPr>
          <w:b/>
        </w:rPr>
      </w:pPr>
    </w:p>
    <w:p w:rsidR="00480F93" w:rsidRPr="00480F93" w:rsidRDefault="00573CB0" w:rsidP="00480F93">
      <w:pPr>
        <w:jc w:val="center"/>
        <w:rPr>
          <w:b/>
        </w:rPr>
      </w:pPr>
      <w:r w:rsidRPr="0050436A">
        <w:rPr>
          <w:b/>
        </w:rPr>
        <w:t>ПОВЕСТКА ДНЯ:</w:t>
      </w:r>
    </w:p>
    <w:p w:rsidR="009E52FA" w:rsidRDefault="009E52FA" w:rsidP="00A07C23">
      <w:pPr>
        <w:pStyle w:val="a4"/>
        <w:numPr>
          <w:ilvl w:val="0"/>
          <w:numId w:val="3"/>
        </w:numPr>
      </w:pPr>
      <w:r>
        <w:t>Отчет председателя.</w:t>
      </w:r>
    </w:p>
    <w:p w:rsidR="009E52FA" w:rsidRDefault="009E52FA" w:rsidP="00A07C23">
      <w:pPr>
        <w:pStyle w:val="a4"/>
        <w:numPr>
          <w:ilvl w:val="0"/>
          <w:numId w:val="3"/>
        </w:numPr>
      </w:pPr>
      <w:r>
        <w:t>Отчет бухгалтера.</w:t>
      </w:r>
    </w:p>
    <w:p w:rsidR="00050508" w:rsidRPr="008E7AA7" w:rsidRDefault="00050508" w:rsidP="009E52FA">
      <w:pPr>
        <w:pStyle w:val="a4"/>
        <w:numPr>
          <w:ilvl w:val="0"/>
          <w:numId w:val="3"/>
        </w:numPr>
      </w:pPr>
      <w:r w:rsidRPr="008E7AA7">
        <w:t xml:space="preserve">Об утверждении </w:t>
      </w:r>
      <w:r w:rsidR="00A07C23">
        <w:t>сметы на 2023 год</w:t>
      </w:r>
      <w:r w:rsidRPr="008E7AA7">
        <w:t>.</w:t>
      </w:r>
    </w:p>
    <w:p w:rsidR="008E7AA7" w:rsidRPr="008E7AA7" w:rsidRDefault="00A07C23" w:rsidP="009E52FA">
      <w:pPr>
        <w:pStyle w:val="a4"/>
        <w:numPr>
          <w:ilvl w:val="0"/>
          <w:numId w:val="3"/>
        </w:numPr>
      </w:pPr>
      <w:r>
        <w:t>О наделении правления правом принятия решений по всем взаимоотношениям с сетевыми организациями.</w:t>
      </w:r>
    </w:p>
    <w:p w:rsidR="008E7AA7" w:rsidRDefault="008E7AA7" w:rsidP="009E52FA">
      <w:pPr>
        <w:pStyle w:val="a4"/>
        <w:numPr>
          <w:ilvl w:val="0"/>
          <w:numId w:val="3"/>
        </w:numPr>
      </w:pPr>
      <w:r w:rsidRPr="008E7AA7">
        <w:t xml:space="preserve">О </w:t>
      </w:r>
      <w:r w:rsidR="00A07C23">
        <w:t xml:space="preserve">запрете на предоставление согласований технических условий сетевым организациям для индивидуального технического присоединения к </w:t>
      </w:r>
      <w:r w:rsidR="00584C34">
        <w:t>КТП-1910</w:t>
      </w:r>
      <w:r w:rsidRPr="008E7AA7">
        <w:t>.</w:t>
      </w:r>
    </w:p>
    <w:p w:rsidR="009E52FA" w:rsidRDefault="00584C34" w:rsidP="009E52FA">
      <w:pPr>
        <w:pStyle w:val="a4"/>
        <w:numPr>
          <w:ilvl w:val="0"/>
          <w:numId w:val="3"/>
        </w:numPr>
      </w:pPr>
      <w:r>
        <w:t>О полномочиях правления для внесения в регламент и положения об энергоснабжении</w:t>
      </w:r>
      <w:r w:rsidR="00881A45">
        <w:t>.</w:t>
      </w:r>
    </w:p>
    <w:p w:rsidR="00881A45" w:rsidRDefault="00881A45" w:rsidP="009E52FA">
      <w:pPr>
        <w:pStyle w:val="a4"/>
        <w:numPr>
          <w:ilvl w:val="0"/>
          <w:numId w:val="3"/>
        </w:numPr>
      </w:pPr>
      <w:r>
        <w:t xml:space="preserve">О </w:t>
      </w:r>
      <w:r w:rsidR="00584C34">
        <w:t>полномочиях правления в части использования целевых взносов на модернизацию электросети ТСН</w:t>
      </w:r>
      <w:r>
        <w:t>.</w:t>
      </w:r>
    </w:p>
    <w:p w:rsidR="00881A45" w:rsidRDefault="00584C34" w:rsidP="009E52FA">
      <w:pPr>
        <w:pStyle w:val="a4"/>
        <w:numPr>
          <w:ilvl w:val="0"/>
          <w:numId w:val="3"/>
        </w:numPr>
      </w:pPr>
      <w:r>
        <w:t>Об утверждении решений, принятых на общем собрании членов ТСН СНТ «Строитель-3» №01/2021 от 08.11.2021 г. в соответствии с пунктами повестки дня:</w:t>
      </w:r>
    </w:p>
    <w:p w:rsidR="00584C34" w:rsidRDefault="00584C34" w:rsidP="00584C34">
      <w:pPr>
        <w:ind w:left="1080"/>
      </w:pPr>
      <w:r>
        <w:t>8.1 Утверждение размера членского взноса за 2022 год.</w:t>
      </w:r>
    </w:p>
    <w:p w:rsidR="00456E7E" w:rsidRDefault="00881A45" w:rsidP="00584C34">
      <w:pPr>
        <w:pStyle w:val="a4"/>
        <w:numPr>
          <w:ilvl w:val="0"/>
          <w:numId w:val="3"/>
        </w:numPr>
      </w:pPr>
      <w:r>
        <w:t xml:space="preserve">О </w:t>
      </w:r>
      <w:r w:rsidR="00584C34">
        <w:t>пожаробезопасности</w:t>
      </w:r>
    </w:p>
    <w:p w:rsidR="00B0655B" w:rsidRDefault="00881A45" w:rsidP="00584C34">
      <w:pPr>
        <w:pStyle w:val="a4"/>
        <w:numPr>
          <w:ilvl w:val="0"/>
          <w:numId w:val="3"/>
        </w:numPr>
      </w:pPr>
      <w:r>
        <w:t>Разное:</w:t>
      </w:r>
      <w:r w:rsidR="00410930">
        <w:tab/>
      </w:r>
      <w:r w:rsidR="00410930">
        <w:tab/>
      </w:r>
    </w:p>
    <w:p w:rsidR="002A6E80" w:rsidRPr="008E7AA7" w:rsidRDefault="00157AB3" w:rsidP="00DA75EA">
      <w:r w:rsidRPr="0053569C">
        <w:rPr>
          <w:b/>
        </w:rPr>
        <w:lastRenderedPageBreak/>
        <w:t>ПРИНЯТЫЕ РЕШЕНИЯ:</w:t>
      </w:r>
    </w:p>
    <w:p w:rsidR="00A65BDB" w:rsidRDefault="0053569C" w:rsidP="00050508">
      <w:pPr>
        <w:jc w:val="both"/>
        <w:rPr>
          <w:b/>
        </w:rPr>
      </w:pPr>
      <w:r w:rsidRPr="0053569C">
        <w:rPr>
          <w:b/>
        </w:rPr>
        <w:t xml:space="preserve">1. </w:t>
      </w:r>
      <w:r w:rsidR="00DE01BC">
        <w:rPr>
          <w:b/>
        </w:rPr>
        <w:t>О</w:t>
      </w:r>
      <w:r w:rsidR="004B33B6" w:rsidRPr="0053569C">
        <w:rPr>
          <w:b/>
        </w:rPr>
        <w:t>тчет председателя</w:t>
      </w:r>
      <w:r w:rsidR="00A65BDB">
        <w:rPr>
          <w:b/>
        </w:rPr>
        <w:t>.</w:t>
      </w:r>
      <w:r w:rsidR="00EF50F7">
        <w:rPr>
          <w:b/>
        </w:rPr>
        <w:t xml:space="preserve"> </w:t>
      </w:r>
    </w:p>
    <w:p w:rsidR="004B33B6" w:rsidRPr="0053569C" w:rsidRDefault="00C1234A" w:rsidP="00C1234A">
      <w:pPr>
        <w:ind w:firstLine="708"/>
        <w:jc w:val="both"/>
        <w:rPr>
          <w:b/>
        </w:rPr>
      </w:pPr>
      <w:r w:rsidRPr="00C1234A">
        <w:rPr>
          <w:b/>
        </w:rPr>
        <w:t>По первому вопросу</w:t>
      </w:r>
      <w:r w:rsidR="00E57853">
        <w:rPr>
          <w:b/>
        </w:rPr>
        <w:t xml:space="preserve"> повестки дня</w:t>
      </w:r>
      <w:r>
        <w:t xml:space="preserve"> выступал </w:t>
      </w:r>
      <w:r w:rsidR="00A65BDB">
        <w:t>П</w:t>
      </w:r>
      <w:r w:rsidR="00407338">
        <w:t>редседатель ТСН СНТ «Строитель-3»</w:t>
      </w:r>
      <w:r>
        <w:t xml:space="preserve"> Будник О.П., который</w:t>
      </w:r>
      <w:r w:rsidR="00407338">
        <w:t xml:space="preserve"> отчитался собранию о проделанной работе с сентября 2022 по апрель 2023 года</w:t>
      </w:r>
      <w:r>
        <w:t>, а так же о существующих трудностях и проблемах в Товариществе и способах их решения</w:t>
      </w:r>
      <w:r w:rsidR="00407338">
        <w:t xml:space="preserve">. </w:t>
      </w:r>
      <w:r w:rsidR="005F154C">
        <w:t>Подробный</w:t>
      </w:r>
      <w:r w:rsidR="00407338">
        <w:t xml:space="preserve"> отчет</w:t>
      </w:r>
      <w:r w:rsidR="00CB3EE0">
        <w:t xml:space="preserve"> в письменном виде был доступен для ознакомления в правлении Товарищества и</w:t>
      </w:r>
      <w:r w:rsidR="00407338">
        <w:t xml:space="preserve"> является Приложением №1 к протоколу общего собрания Товарищества.</w:t>
      </w:r>
      <w:r w:rsidR="00363896">
        <w:t xml:space="preserve"> В процессе</w:t>
      </w:r>
      <w:r w:rsidR="00CB3EE0">
        <w:t xml:space="preserve"> устного</w:t>
      </w:r>
      <w:r w:rsidR="00363896">
        <w:t xml:space="preserve"> отчета несколькими присутствующими неоднократно производились попытки нарушения правил проведения общего собрания, попытки перебить председателя, по причине которых отчет председателя длился дольше положенного времени</w:t>
      </w:r>
      <w:r w:rsidR="00CB3EE0">
        <w:t>, ввиду необходимости неоднократно зачитывать присутствующим ФЗ-217 о проведении общего собрания Товарищества</w:t>
      </w:r>
      <w:r w:rsidR="00363896">
        <w:t>.</w:t>
      </w:r>
      <w:r w:rsidR="00407338">
        <w:t xml:space="preserve"> </w:t>
      </w:r>
      <w:r w:rsidR="00CB3EE0">
        <w:t>После завершения устного отчета был поставлен</w:t>
      </w:r>
      <w:r w:rsidR="00407338">
        <w:t xml:space="preserve"> на голосование вопрос о принятии отчета председателя.</w:t>
      </w:r>
    </w:p>
    <w:p w:rsidR="004B33B6" w:rsidRPr="00407338" w:rsidRDefault="004B33B6" w:rsidP="005F154C">
      <w:pPr>
        <w:jc w:val="both"/>
        <w:rPr>
          <w:b/>
        </w:rPr>
      </w:pPr>
      <w:r w:rsidRPr="00407338">
        <w:rPr>
          <w:b/>
        </w:rPr>
        <w:t>Результат голосования:</w:t>
      </w:r>
    </w:p>
    <w:p w:rsidR="00D97080" w:rsidRDefault="00A65BDB" w:rsidP="00D97080">
      <w:pPr>
        <w:ind w:left="708"/>
        <w:jc w:val="both"/>
      </w:pPr>
      <w:r>
        <w:t xml:space="preserve">«ЗА» - </w:t>
      </w:r>
      <w:r w:rsidR="005B174A">
        <w:t>123</w:t>
      </w:r>
      <w:r>
        <w:t xml:space="preserve"> (в т.ч.</w:t>
      </w:r>
      <w:r w:rsidR="005B174A">
        <w:t xml:space="preserve"> 68</w:t>
      </w:r>
      <w:r>
        <w:t xml:space="preserve"> заочно); </w:t>
      </w:r>
    </w:p>
    <w:p w:rsidR="00D97080" w:rsidRDefault="00A65BDB" w:rsidP="00D97080">
      <w:pPr>
        <w:ind w:left="708"/>
        <w:jc w:val="both"/>
      </w:pPr>
      <w:r>
        <w:t xml:space="preserve">«ПРОТИВ» - </w:t>
      </w:r>
      <w:r w:rsidR="005B174A">
        <w:t>0</w:t>
      </w:r>
      <w:r>
        <w:t xml:space="preserve"> (в т.ч.</w:t>
      </w:r>
      <w:r w:rsidR="00972754">
        <w:t xml:space="preserve"> </w:t>
      </w:r>
      <w:r w:rsidR="005B174A">
        <w:t>0</w:t>
      </w:r>
      <w:r w:rsidR="00972754">
        <w:t xml:space="preserve"> заочно</w:t>
      </w:r>
      <w:r>
        <w:t xml:space="preserve">); </w:t>
      </w:r>
    </w:p>
    <w:p w:rsidR="00EF50F7" w:rsidRDefault="00A65BDB" w:rsidP="00D97080">
      <w:pPr>
        <w:ind w:left="708"/>
        <w:jc w:val="both"/>
      </w:pPr>
      <w:r>
        <w:t xml:space="preserve">«ВОЗДЕРЖАЛСЯ» - </w:t>
      </w:r>
      <w:r w:rsidR="005B174A">
        <w:t>11</w:t>
      </w:r>
      <w:r>
        <w:t xml:space="preserve"> (в т.ч.</w:t>
      </w:r>
      <w:r w:rsidR="005B174A">
        <w:t xml:space="preserve"> 2</w:t>
      </w:r>
      <w:r>
        <w:t xml:space="preserve"> заочно)</w:t>
      </w:r>
      <w:r w:rsidR="004B33B6" w:rsidRPr="008E7AA7">
        <w:t>.</w:t>
      </w:r>
    </w:p>
    <w:p w:rsidR="00A65BDB" w:rsidRDefault="00A65BDB" w:rsidP="004B33B6">
      <w:pPr>
        <w:jc w:val="both"/>
      </w:pPr>
      <w:r w:rsidRPr="00A65BDB">
        <w:rPr>
          <w:b/>
        </w:rPr>
        <w:t>Принято решение:</w:t>
      </w:r>
      <w:r>
        <w:t xml:space="preserve"> принять отчет председателя.</w:t>
      </w:r>
    </w:p>
    <w:p w:rsidR="004B33B6" w:rsidRDefault="004B33B6" w:rsidP="00050508">
      <w:pPr>
        <w:jc w:val="both"/>
      </w:pPr>
    </w:p>
    <w:p w:rsidR="00414DBA" w:rsidRDefault="00DE01BC" w:rsidP="00414DBA">
      <w:pPr>
        <w:jc w:val="both"/>
        <w:rPr>
          <w:b/>
        </w:rPr>
      </w:pPr>
      <w:r>
        <w:rPr>
          <w:b/>
        </w:rPr>
        <w:t>2</w:t>
      </w:r>
      <w:r w:rsidR="00414DBA" w:rsidRPr="0053569C">
        <w:rPr>
          <w:b/>
        </w:rPr>
        <w:t xml:space="preserve">. </w:t>
      </w:r>
      <w:r>
        <w:rPr>
          <w:b/>
        </w:rPr>
        <w:t>О</w:t>
      </w:r>
      <w:r w:rsidR="00414DBA" w:rsidRPr="0053569C">
        <w:rPr>
          <w:b/>
        </w:rPr>
        <w:t>тчет бухгалтера.</w:t>
      </w:r>
    </w:p>
    <w:p w:rsidR="00A65BDB" w:rsidRPr="00A65BDB" w:rsidRDefault="00C1234A" w:rsidP="00C1234A">
      <w:pPr>
        <w:ind w:firstLine="708"/>
      </w:pPr>
      <w:r w:rsidRPr="00C1234A">
        <w:rPr>
          <w:b/>
        </w:rPr>
        <w:t>По второму вопросу</w:t>
      </w:r>
      <w:r w:rsidR="00E57853">
        <w:rPr>
          <w:b/>
        </w:rPr>
        <w:t xml:space="preserve"> повестки дня</w:t>
      </w:r>
      <w:r>
        <w:t xml:space="preserve"> выступала </w:t>
      </w:r>
      <w:r w:rsidR="00A65BDB" w:rsidRPr="00A65BDB">
        <w:t>Бухгалтер ТСН</w:t>
      </w:r>
      <w:r w:rsidR="00A65BDB">
        <w:t xml:space="preserve"> СНТ «Строитель-3»</w:t>
      </w:r>
      <w:r>
        <w:t>, Кулагина Ю.О., которая</w:t>
      </w:r>
      <w:r w:rsidR="00A65BDB">
        <w:t xml:space="preserve"> отчиталась </w:t>
      </w:r>
      <w:r w:rsidR="00D97080">
        <w:t xml:space="preserve">по банковскому счёту по расчётам за электроэнергию, были оглашены цифры остатков, приходов, расходов с детализацией. Так же был отчет по банковскому счёту, по членским и целевым взносам, оглашены остатки, приходы и расходы с детализацией. Описана работа с авансовыми отчётами. Разъяснены затраты на э/снабжение, ТБО, ремонтные работы, канцтовары, заработную плату, переподготовку квалификационной группы по э/снабжению, банковские расходы, взыскания по исп. листам, программное сопровождение и т.д. </w:t>
      </w:r>
      <w:r w:rsidR="005F154C">
        <w:t>Подробный</w:t>
      </w:r>
      <w:r w:rsidR="00D97080">
        <w:t xml:space="preserve"> отчет в письменном виде</w:t>
      </w:r>
      <w:r w:rsidR="005F154C">
        <w:t xml:space="preserve"> был доступен для ознакомления в правлении Товарищества и</w:t>
      </w:r>
      <w:r w:rsidR="00D97080">
        <w:t xml:space="preserve"> является Приложением №2 к протокол</w:t>
      </w:r>
      <w:r w:rsidR="00CB3EE0">
        <w:t>у общего собрания Товарищества</w:t>
      </w:r>
      <w:r w:rsidR="00D97080">
        <w:t>.</w:t>
      </w:r>
      <w:r w:rsidR="005F154C">
        <w:t xml:space="preserve"> Предложен на голосование вопрос о принятии отчета бухгалтера.</w:t>
      </w:r>
    </w:p>
    <w:p w:rsidR="00D97080" w:rsidRDefault="00414DBA" w:rsidP="005F154C">
      <w:pPr>
        <w:jc w:val="both"/>
        <w:rPr>
          <w:b/>
        </w:rPr>
      </w:pPr>
      <w:r w:rsidRPr="00D97080">
        <w:rPr>
          <w:b/>
        </w:rPr>
        <w:t>Результат голосования:</w:t>
      </w:r>
    </w:p>
    <w:p w:rsidR="00D97080" w:rsidRDefault="00414DBA" w:rsidP="00D97080">
      <w:pPr>
        <w:ind w:left="708"/>
        <w:jc w:val="both"/>
      </w:pPr>
      <w:r>
        <w:t xml:space="preserve">«ЗА» - </w:t>
      </w:r>
      <w:r w:rsidR="005B174A">
        <w:t>142</w:t>
      </w:r>
      <w:r w:rsidR="005F154C">
        <w:t xml:space="preserve"> </w:t>
      </w:r>
      <w:r w:rsidR="00D97080">
        <w:t xml:space="preserve">(в т.ч. </w:t>
      </w:r>
      <w:r w:rsidR="005B174A">
        <w:t>69</w:t>
      </w:r>
      <w:r w:rsidR="00972754">
        <w:t xml:space="preserve"> </w:t>
      </w:r>
      <w:r w:rsidR="00D97080">
        <w:t>заочно)</w:t>
      </w:r>
    </w:p>
    <w:p w:rsidR="00D97080" w:rsidRDefault="00414DBA" w:rsidP="00D97080">
      <w:pPr>
        <w:ind w:left="708"/>
        <w:jc w:val="both"/>
      </w:pPr>
      <w:r w:rsidRPr="008E7AA7">
        <w:t xml:space="preserve">«ПРОТИВ» - </w:t>
      </w:r>
      <w:r w:rsidR="00D97080">
        <w:t>0</w:t>
      </w:r>
      <w:r w:rsidR="005F154C">
        <w:t xml:space="preserve"> </w:t>
      </w:r>
      <w:r w:rsidR="00972754">
        <w:t xml:space="preserve">(в т.ч. </w:t>
      </w:r>
      <w:r w:rsidR="005B174A">
        <w:t>0</w:t>
      </w:r>
      <w:r w:rsidR="00D97080">
        <w:t xml:space="preserve"> заочно)</w:t>
      </w:r>
    </w:p>
    <w:p w:rsidR="00414DBA" w:rsidRDefault="00414DBA" w:rsidP="00D97080">
      <w:pPr>
        <w:ind w:left="708"/>
        <w:jc w:val="both"/>
      </w:pPr>
      <w:r w:rsidRPr="008E7AA7">
        <w:t xml:space="preserve">«ВОЗДЕРЖАЛСЯ» - </w:t>
      </w:r>
      <w:r w:rsidR="005B174A">
        <w:t>2</w:t>
      </w:r>
      <w:r w:rsidR="00972754">
        <w:t xml:space="preserve"> (</w:t>
      </w:r>
      <w:r w:rsidR="00D97080">
        <w:t>в т.ч.</w:t>
      </w:r>
      <w:r w:rsidR="005F154C">
        <w:t xml:space="preserve"> </w:t>
      </w:r>
      <w:r w:rsidR="005B174A">
        <w:t>1</w:t>
      </w:r>
      <w:r w:rsidR="00972754">
        <w:t xml:space="preserve"> </w:t>
      </w:r>
      <w:r w:rsidR="005F154C">
        <w:t>заочно)</w:t>
      </w:r>
    </w:p>
    <w:p w:rsidR="00414DBA" w:rsidRDefault="005F154C" w:rsidP="00414DBA">
      <w:pPr>
        <w:jc w:val="both"/>
      </w:pPr>
      <w:r w:rsidRPr="005F154C">
        <w:rPr>
          <w:b/>
        </w:rPr>
        <w:t>Принято решение:</w:t>
      </w:r>
      <w:r>
        <w:rPr>
          <w:b/>
        </w:rPr>
        <w:t xml:space="preserve"> </w:t>
      </w:r>
      <w:r>
        <w:t>принять отчет бухгалтера.</w:t>
      </w:r>
    </w:p>
    <w:p w:rsidR="005F154C" w:rsidRPr="005F154C" w:rsidRDefault="005F154C" w:rsidP="00414DBA">
      <w:pPr>
        <w:jc w:val="both"/>
      </w:pPr>
    </w:p>
    <w:p w:rsidR="00050508" w:rsidRDefault="005F154C" w:rsidP="00050508">
      <w:pPr>
        <w:jc w:val="both"/>
        <w:rPr>
          <w:b/>
        </w:rPr>
      </w:pPr>
      <w:r>
        <w:rPr>
          <w:b/>
        </w:rPr>
        <w:t>3</w:t>
      </w:r>
      <w:r w:rsidR="004B33B6" w:rsidRPr="0053569C">
        <w:rPr>
          <w:b/>
        </w:rPr>
        <w:t xml:space="preserve">. </w:t>
      </w:r>
      <w:r>
        <w:rPr>
          <w:b/>
        </w:rPr>
        <w:t>У</w:t>
      </w:r>
      <w:r w:rsidR="00DE01BC">
        <w:rPr>
          <w:b/>
        </w:rPr>
        <w:t>тверждени</w:t>
      </w:r>
      <w:r w:rsidR="009A4613">
        <w:rPr>
          <w:b/>
        </w:rPr>
        <w:t>е</w:t>
      </w:r>
      <w:r w:rsidR="00DE01BC">
        <w:rPr>
          <w:b/>
        </w:rPr>
        <w:t xml:space="preserve"> сметы на 2023 год</w:t>
      </w:r>
      <w:r w:rsidR="00050508" w:rsidRPr="0053569C">
        <w:rPr>
          <w:b/>
        </w:rPr>
        <w:t>.</w:t>
      </w:r>
    </w:p>
    <w:p w:rsidR="007D46E5" w:rsidRDefault="007D46E5" w:rsidP="00050508">
      <w:pPr>
        <w:jc w:val="both"/>
      </w:pPr>
      <w:r>
        <w:t xml:space="preserve">Предлагаемая правлением смета с обоснованием была опубликована на веб-сайте Товарищества, в чатах Товарищества заблаговременно, а также была доступна для ознакомления в правлении (Приложение №3 к протоколу общего собрания Товарищества). </w:t>
      </w:r>
    </w:p>
    <w:p w:rsidR="009A4613" w:rsidRPr="009A4613" w:rsidRDefault="009A4613" w:rsidP="007D46E5">
      <w:pPr>
        <w:ind w:firstLine="708"/>
        <w:jc w:val="both"/>
      </w:pPr>
      <w:r w:rsidRPr="00C1234A">
        <w:rPr>
          <w:b/>
        </w:rPr>
        <w:t>П</w:t>
      </w:r>
      <w:r w:rsidR="00C1234A" w:rsidRPr="00C1234A">
        <w:rPr>
          <w:b/>
        </w:rPr>
        <w:t>о третьему вопросу</w:t>
      </w:r>
      <w:r w:rsidR="00E57853">
        <w:rPr>
          <w:b/>
        </w:rPr>
        <w:t xml:space="preserve"> повестки дня</w:t>
      </w:r>
      <w:r w:rsidR="00C1234A">
        <w:t xml:space="preserve"> выступал председатель Товарищества</w:t>
      </w:r>
      <w:r w:rsidR="004F5BBA">
        <w:t>,</w:t>
      </w:r>
      <w:r w:rsidR="00C1234A">
        <w:t xml:space="preserve"> Будник О.П., который</w:t>
      </w:r>
      <w:r w:rsidR="007D46E5">
        <w:t xml:space="preserve"> дополнительно раздал распечатанные листы с предложенной сметой присутствующим и устно</w:t>
      </w:r>
      <w:r>
        <w:t xml:space="preserve"> обосновал причины необходимости повышения размера членского взноса на 2023 год, разъяснив, что предыдущая смета, взятая за основу при подсчетах, содержала неполную картину</w:t>
      </w:r>
      <w:r w:rsidR="007D46E5">
        <w:t>, что вызвало дефицит бюджета</w:t>
      </w:r>
      <w:r>
        <w:t>. Не было принято во внимание исчезновение</w:t>
      </w:r>
      <w:r w:rsidR="00C1234A">
        <w:t xml:space="preserve"> в начале 2023 года</w:t>
      </w:r>
      <w:r>
        <w:t xml:space="preserve"> доходной части Т</w:t>
      </w:r>
      <w:r w:rsidR="007D46E5">
        <w:t>оварищества</w:t>
      </w:r>
      <w:r>
        <w:t xml:space="preserve"> в</w:t>
      </w:r>
      <w:r w:rsidR="007D46E5">
        <w:t xml:space="preserve"> ранее</w:t>
      </w:r>
      <w:r>
        <w:t xml:space="preserve"> принятой смете, а так же не было принято во внимание существенное повышение цен на м</w:t>
      </w:r>
      <w:r w:rsidR="007D46E5">
        <w:t>атериалы,</w:t>
      </w:r>
      <w:r>
        <w:t xml:space="preserve"> оборудование</w:t>
      </w:r>
      <w:r w:rsidR="007D46E5">
        <w:t xml:space="preserve"> и услуги</w:t>
      </w:r>
      <w:r>
        <w:t>, нужн</w:t>
      </w:r>
      <w:r w:rsidR="007D46E5">
        <w:t>ы</w:t>
      </w:r>
      <w:r>
        <w:t>е для выполнения текущих задач Т</w:t>
      </w:r>
      <w:r w:rsidR="007D46E5">
        <w:t>оварищества</w:t>
      </w:r>
      <w:r>
        <w:t>. Обоснование вызвало бурную реакцию отдельных членов ТСН, эмоциональные выкрики с мест, производились попытки нарушить течение общего собрания, попытки перебить председателя собрания.</w:t>
      </w:r>
      <w:r w:rsidR="007D46E5">
        <w:t xml:space="preserve"> </w:t>
      </w:r>
      <w:r>
        <w:t>После повторного</w:t>
      </w:r>
      <w:r w:rsidR="00C1234A">
        <w:t xml:space="preserve"> разъяснения правил проведения общих собраний согласно ФЗ-217, а так же повторного</w:t>
      </w:r>
      <w:r>
        <w:t xml:space="preserve"> обоснования </w:t>
      </w:r>
      <w:r w:rsidR="00C1234A">
        <w:t>обсуждаемой</w:t>
      </w:r>
      <w:r>
        <w:t xml:space="preserve"> сметы был</w:t>
      </w:r>
      <w:r w:rsidR="001E57E7">
        <w:t xml:space="preserve"> </w:t>
      </w:r>
      <w:r w:rsidR="00C1234A">
        <w:t>поставлен</w:t>
      </w:r>
      <w:r w:rsidR="001E57E7">
        <w:t xml:space="preserve"> вопрос на голосование о принятии членского взноса на 2023 год в размере 1750 рублей с 1 сотки.</w:t>
      </w:r>
    </w:p>
    <w:p w:rsidR="00050508" w:rsidRPr="001E57E7" w:rsidRDefault="00050508" w:rsidP="00050508">
      <w:pPr>
        <w:jc w:val="both"/>
        <w:rPr>
          <w:b/>
        </w:rPr>
      </w:pPr>
      <w:r w:rsidRPr="001E57E7">
        <w:rPr>
          <w:b/>
        </w:rPr>
        <w:t>Результат голосования:</w:t>
      </w:r>
    </w:p>
    <w:p w:rsidR="001E57E7" w:rsidRDefault="00050508" w:rsidP="001E57E7">
      <w:pPr>
        <w:ind w:firstLine="708"/>
        <w:jc w:val="both"/>
      </w:pPr>
      <w:r w:rsidRPr="008E7AA7">
        <w:t xml:space="preserve">«ЗА» - </w:t>
      </w:r>
      <w:r w:rsidR="005B174A">
        <w:t>107</w:t>
      </w:r>
      <w:r w:rsidR="00972754">
        <w:t xml:space="preserve"> (</w:t>
      </w:r>
      <w:r w:rsidR="001E57E7">
        <w:t xml:space="preserve">в т.ч. </w:t>
      </w:r>
      <w:r w:rsidR="005B174A">
        <w:t>56</w:t>
      </w:r>
      <w:r w:rsidR="001E57E7">
        <w:t xml:space="preserve"> заочно)</w:t>
      </w:r>
      <w:r w:rsidRPr="008E7AA7">
        <w:t xml:space="preserve"> </w:t>
      </w:r>
    </w:p>
    <w:p w:rsidR="001E57E7" w:rsidRDefault="001E57E7" w:rsidP="001E57E7">
      <w:pPr>
        <w:ind w:firstLine="708"/>
        <w:jc w:val="both"/>
      </w:pPr>
      <w:r>
        <w:t xml:space="preserve">«ПРОТИВ» - </w:t>
      </w:r>
      <w:r w:rsidR="005B174A">
        <w:t>29</w:t>
      </w:r>
      <w:r>
        <w:t xml:space="preserve"> (в т.ч. </w:t>
      </w:r>
      <w:r w:rsidR="005B174A">
        <w:t>11</w:t>
      </w:r>
      <w:r>
        <w:t xml:space="preserve"> заочно)</w:t>
      </w:r>
    </w:p>
    <w:p w:rsidR="00050508" w:rsidRDefault="00050508" w:rsidP="001E57E7">
      <w:pPr>
        <w:ind w:firstLine="708"/>
        <w:jc w:val="both"/>
      </w:pPr>
      <w:r w:rsidRPr="008E7AA7">
        <w:t xml:space="preserve">«ВОЗДЕРЖАЛСЯ» - </w:t>
      </w:r>
      <w:r w:rsidR="005B174A">
        <w:t>8</w:t>
      </w:r>
      <w:r w:rsidR="00972754">
        <w:t xml:space="preserve"> (</w:t>
      </w:r>
      <w:r w:rsidR="001E57E7">
        <w:t xml:space="preserve">в т.ч. </w:t>
      </w:r>
      <w:r w:rsidR="005B174A">
        <w:t>3</w:t>
      </w:r>
      <w:r w:rsidR="001E57E7">
        <w:t xml:space="preserve"> заочно)</w:t>
      </w:r>
    </w:p>
    <w:p w:rsidR="001E57E7" w:rsidRDefault="001E57E7" w:rsidP="00050508">
      <w:pPr>
        <w:jc w:val="both"/>
        <w:rPr>
          <w:b/>
        </w:rPr>
      </w:pPr>
      <w:r>
        <w:rPr>
          <w:b/>
        </w:rPr>
        <w:lastRenderedPageBreak/>
        <w:t xml:space="preserve">Принято решение: </w:t>
      </w:r>
    </w:p>
    <w:p w:rsidR="00050508" w:rsidRDefault="001E57E7" w:rsidP="001E57E7">
      <w:pPr>
        <w:ind w:firstLine="708"/>
        <w:jc w:val="both"/>
      </w:pPr>
      <w:r>
        <w:t>П</w:t>
      </w:r>
      <w:r w:rsidRPr="001E57E7">
        <w:t>ринять и</w:t>
      </w:r>
      <w:r>
        <w:rPr>
          <w:b/>
        </w:rPr>
        <w:t xml:space="preserve"> </w:t>
      </w:r>
      <w:r>
        <w:t>утвердить членский взнос на 2023 год в размере 1750 рублей с 1 сотки.</w:t>
      </w:r>
    </w:p>
    <w:p w:rsidR="00CB3EE0" w:rsidRDefault="00CB3EE0" w:rsidP="008E7AA7">
      <w:pPr>
        <w:jc w:val="both"/>
        <w:rPr>
          <w:b/>
        </w:rPr>
      </w:pPr>
    </w:p>
    <w:p w:rsidR="008C2E29" w:rsidRDefault="007D46E5" w:rsidP="008E7AA7">
      <w:pPr>
        <w:jc w:val="both"/>
      </w:pPr>
      <w:r>
        <w:rPr>
          <w:b/>
        </w:rPr>
        <w:t>4</w:t>
      </w:r>
      <w:r w:rsidR="008E7AA7" w:rsidRPr="0053569C">
        <w:rPr>
          <w:b/>
        </w:rPr>
        <w:t xml:space="preserve">. </w:t>
      </w:r>
      <w:r>
        <w:rPr>
          <w:b/>
        </w:rPr>
        <w:t>О наделении правления правом принятия решений по всем взаимоотношениям</w:t>
      </w:r>
      <w:r w:rsidR="008C2E29">
        <w:rPr>
          <w:b/>
        </w:rPr>
        <w:t xml:space="preserve"> с сетевыми организациями</w:t>
      </w:r>
      <w:r w:rsidR="008E7AA7" w:rsidRPr="0053569C">
        <w:rPr>
          <w:b/>
        </w:rPr>
        <w:t>:</w:t>
      </w:r>
      <w:r w:rsidR="008E7AA7" w:rsidRPr="008E7AA7">
        <w:t xml:space="preserve"> </w:t>
      </w:r>
    </w:p>
    <w:p w:rsidR="001079F6" w:rsidRDefault="00D8507C" w:rsidP="00D8507C">
      <w:pPr>
        <w:ind w:firstLine="708"/>
        <w:jc w:val="both"/>
      </w:pPr>
      <w:r w:rsidRPr="00C1234A">
        <w:rPr>
          <w:b/>
        </w:rPr>
        <w:t>По четвертому вопросу</w:t>
      </w:r>
      <w:r w:rsidR="00E57853">
        <w:rPr>
          <w:b/>
        </w:rPr>
        <w:t xml:space="preserve"> повестки дня</w:t>
      </w:r>
      <w:r>
        <w:t xml:space="preserve"> выступал председатель Товарищества Будник О.П. Он</w:t>
      </w:r>
      <w:r w:rsidR="00870DAA">
        <w:t xml:space="preserve"> рассказал, что в 2021 году, предыдущий председатель Товарищества Керимов Р.А. на общем собрании членов Товарищества б</w:t>
      </w:r>
      <w:r>
        <w:t xml:space="preserve">ыл наделен правом принятия </w:t>
      </w:r>
      <w:r w:rsidR="00870DAA">
        <w:t xml:space="preserve"> решений, в том числе, правом передачи на баланс сетевых организаций части высоковольтной линии, принадлежащей Товариществу, и/или передачи на баланс сетевой организации внутренних электрических сетей и КТП, принадлежащих Товариществу. До сих пор это право за ним сохраняется, так как общее собрание решило наделить правом не правление Товарищества или Председателя Товарищества, а наделило таким правом Керимова Р.А</w:t>
      </w:r>
      <w:r w:rsidR="00AE3041">
        <w:t>., который</w:t>
      </w:r>
      <w:r w:rsidR="00870DAA">
        <w:t xml:space="preserve"> сложил свои полномочия и не будет принимать участие в жизнедеятельности Товарищества,</w:t>
      </w:r>
      <w:r w:rsidR="00DE391D">
        <w:t xml:space="preserve"> в том числе,</w:t>
      </w:r>
      <w:r w:rsidR="00870DAA">
        <w:t xml:space="preserve"> используя это право. Предложено наделить Правление правом принятия решений по всем взаимоотношениям с сетевыми организациями.</w:t>
      </w:r>
    </w:p>
    <w:p w:rsidR="008C2E29" w:rsidRDefault="001079F6" w:rsidP="008E7AA7">
      <w:pPr>
        <w:jc w:val="both"/>
      </w:pPr>
      <w:r>
        <w:tab/>
        <w:t xml:space="preserve">Вопрос вызвал бурную реакцию нескольких членов Товарищества, в том числе Кузьмина В.В., который пытался очередной раз вмешаться в ход общего собрания членов Товарищества, пытался дополнить и изменить повестку дня. Председатель собрания был вынужден снова зачитывать ФЗ-217 и разъяснять нарушителям порядка пункты закона о проведении общего собрания членов Товарищества. </w:t>
      </w:r>
      <w:r w:rsidR="00870DAA">
        <w:t>Вопрос</w:t>
      </w:r>
      <w:r>
        <w:t xml:space="preserve"> о наделении правления правом принятия решений по всем взаимоотношениям с сетевыми организациями</w:t>
      </w:r>
      <w:r w:rsidR="00DE391D">
        <w:t xml:space="preserve"> в итоге</w:t>
      </w:r>
      <w:r>
        <w:t xml:space="preserve"> был</w:t>
      </w:r>
      <w:r w:rsidR="00870DAA">
        <w:t xml:space="preserve"> поставлен на голосование</w:t>
      </w:r>
      <w:r>
        <w:t>.</w:t>
      </w:r>
    </w:p>
    <w:p w:rsidR="008E7AA7" w:rsidRPr="001079F6" w:rsidRDefault="008E7AA7" w:rsidP="008E7AA7">
      <w:pPr>
        <w:jc w:val="both"/>
        <w:rPr>
          <w:b/>
        </w:rPr>
      </w:pPr>
      <w:r w:rsidRPr="001079F6">
        <w:rPr>
          <w:b/>
        </w:rPr>
        <w:t>Результат голосования:</w:t>
      </w:r>
    </w:p>
    <w:p w:rsidR="001079F6" w:rsidRDefault="008E7AA7" w:rsidP="001079F6">
      <w:pPr>
        <w:ind w:left="708"/>
        <w:jc w:val="both"/>
      </w:pPr>
      <w:r w:rsidRPr="008E7AA7">
        <w:t xml:space="preserve">«ЗА» - </w:t>
      </w:r>
      <w:r w:rsidR="005B174A">
        <w:t>132</w:t>
      </w:r>
      <w:r w:rsidR="00972754">
        <w:t xml:space="preserve"> (</w:t>
      </w:r>
      <w:r w:rsidR="00DE391D">
        <w:t xml:space="preserve">в т.ч. </w:t>
      </w:r>
      <w:r w:rsidR="005B174A">
        <w:t>67</w:t>
      </w:r>
      <w:r w:rsidR="00DE391D">
        <w:t xml:space="preserve"> заочно)</w:t>
      </w:r>
    </w:p>
    <w:p w:rsidR="001079F6" w:rsidRDefault="001079F6" w:rsidP="001079F6">
      <w:pPr>
        <w:ind w:left="708"/>
        <w:jc w:val="both"/>
      </w:pPr>
      <w:r>
        <w:t xml:space="preserve">«ПРОТИВ» - </w:t>
      </w:r>
      <w:r w:rsidR="005B174A">
        <w:t>6</w:t>
      </w:r>
      <w:r w:rsidR="007D0A88">
        <w:t xml:space="preserve"> (</w:t>
      </w:r>
      <w:r w:rsidR="00DE391D">
        <w:t xml:space="preserve">в т.ч. </w:t>
      </w:r>
      <w:r w:rsidR="005B174A">
        <w:t>1</w:t>
      </w:r>
      <w:r w:rsidR="00DE391D">
        <w:t xml:space="preserve"> заочно)</w:t>
      </w:r>
    </w:p>
    <w:p w:rsidR="008E7AA7" w:rsidRPr="008E7AA7" w:rsidRDefault="008E7AA7" w:rsidP="001079F6">
      <w:pPr>
        <w:ind w:left="708"/>
        <w:jc w:val="both"/>
      </w:pPr>
      <w:r w:rsidRPr="008E7AA7">
        <w:t xml:space="preserve">«ВОЗДЕРЖАЛСЯ» - </w:t>
      </w:r>
      <w:r w:rsidR="005B174A">
        <w:t xml:space="preserve">6 </w:t>
      </w:r>
      <w:r w:rsidR="00972754">
        <w:t>(</w:t>
      </w:r>
      <w:r w:rsidR="00DE391D">
        <w:t xml:space="preserve">в т.ч. </w:t>
      </w:r>
      <w:r w:rsidR="005B174A">
        <w:t>2</w:t>
      </w:r>
      <w:r w:rsidR="00DE391D">
        <w:t xml:space="preserve"> заочно)</w:t>
      </w:r>
    </w:p>
    <w:p w:rsidR="008E7AA7" w:rsidRDefault="001079F6" w:rsidP="008E7AA7">
      <w:pPr>
        <w:jc w:val="both"/>
        <w:rPr>
          <w:b/>
        </w:rPr>
      </w:pPr>
      <w:r>
        <w:rPr>
          <w:b/>
        </w:rPr>
        <w:t>Принято решение:</w:t>
      </w:r>
    </w:p>
    <w:p w:rsidR="001079F6" w:rsidRDefault="001079F6" w:rsidP="00AE3041">
      <w:pPr>
        <w:ind w:firstLine="708"/>
        <w:jc w:val="both"/>
      </w:pPr>
      <w:r>
        <w:t>Наделить правление правом принятия решений по всем взаимоотношениям с сетевыми организациями.</w:t>
      </w:r>
    </w:p>
    <w:p w:rsidR="00AE3041" w:rsidRPr="001079F6" w:rsidRDefault="00AE3041" w:rsidP="00AE3041">
      <w:pPr>
        <w:ind w:firstLine="708"/>
        <w:jc w:val="both"/>
      </w:pPr>
    </w:p>
    <w:p w:rsidR="00DE391D" w:rsidRDefault="00DE391D" w:rsidP="003679AF">
      <w:pPr>
        <w:jc w:val="both"/>
        <w:rPr>
          <w:b/>
        </w:rPr>
      </w:pPr>
      <w:r>
        <w:rPr>
          <w:b/>
        </w:rPr>
        <w:t>5</w:t>
      </w:r>
      <w:r w:rsidR="00C87A29" w:rsidRPr="0053569C">
        <w:rPr>
          <w:b/>
        </w:rPr>
        <w:t xml:space="preserve">. </w:t>
      </w:r>
      <w:r w:rsidRPr="00DE391D">
        <w:rPr>
          <w:b/>
        </w:rPr>
        <w:t>О запрете на предоставление согласований технических условий сетевым организациям для</w:t>
      </w:r>
      <w:r>
        <w:rPr>
          <w:b/>
        </w:rPr>
        <w:t xml:space="preserve"> индивидуального</w:t>
      </w:r>
      <w:r w:rsidRPr="00DE391D">
        <w:rPr>
          <w:b/>
        </w:rPr>
        <w:t xml:space="preserve"> технического присоединения к КТП-1910</w:t>
      </w:r>
      <w:r>
        <w:rPr>
          <w:b/>
        </w:rPr>
        <w:t>:</w:t>
      </w:r>
    </w:p>
    <w:p w:rsidR="003679AF" w:rsidRPr="008E7AA7" w:rsidRDefault="00C1234A" w:rsidP="00D8507C">
      <w:pPr>
        <w:ind w:firstLine="708"/>
        <w:jc w:val="both"/>
      </w:pPr>
      <w:r w:rsidRPr="00C1234A">
        <w:rPr>
          <w:b/>
        </w:rPr>
        <w:t>По пятому вопросу</w:t>
      </w:r>
      <w:r w:rsidR="00E57853">
        <w:rPr>
          <w:b/>
        </w:rPr>
        <w:t xml:space="preserve"> повестки дня</w:t>
      </w:r>
      <w:r>
        <w:t xml:space="preserve"> выступал п</w:t>
      </w:r>
      <w:r w:rsidR="00C7532E">
        <w:t>редседатель Товарищества</w:t>
      </w:r>
      <w:r w:rsidR="004F5BBA">
        <w:t>, Будник О.П.</w:t>
      </w:r>
      <w:r>
        <w:t>, который</w:t>
      </w:r>
      <w:r w:rsidR="00C7532E">
        <w:t xml:space="preserve"> рассказал присутствующим о получении уже двух запросов на согласование технических условий для индивидуального технического присоединения (прямых договоров) к ООО «Севастопольэнерго». Объяснил, что при существующих мощностях КТП Товарищества (разрешенные 75 кВт/160А), согласовани</w:t>
      </w:r>
      <w:r w:rsidR="00D8507C">
        <w:t>я</w:t>
      </w:r>
      <w:r w:rsidR="00C7532E">
        <w:t xml:space="preserve"> технических условий до 15 кВт</w:t>
      </w:r>
      <w:r w:rsidR="00D8507C">
        <w:t xml:space="preserve"> для индивидуального технического присоединения</w:t>
      </w:r>
      <w:r w:rsidR="00AE2F9C">
        <w:t>,</w:t>
      </w:r>
      <w:r w:rsidR="00C7532E">
        <w:t xml:space="preserve"> ООО «Севастопольэнерго» выдает без увеличения мощности на присоединяемый объем,</w:t>
      </w:r>
      <w:r w:rsidR="00AE2F9C">
        <w:t xml:space="preserve"> что</w:t>
      </w:r>
      <w:r w:rsidR="00C7532E">
        <w:t xml:space="preserve"> нарушает не только права остальных членов и собственников Товарищества на равномерное и равнозначное пользование своей инфраструктурой, но и</w:t>
      </w:r>
      <w:r w:rsidR="00AE2F9C">
        <w:t xml:space="preserve"> в целом</w:t>
      </w:r>
      <w:r w:rsidR="00C7532E">
        <w:t xml:space="preserve"> значительно ухудшает ситуацию с энергоснабжением Товарищества. В практике других Товариществ и после консультаций с юристами было найдено единственное возможное, хоть и спорное решение против таких запросов</w:t>
      </w:r>
      <w:r w:rsidR="00AE2F9C">
        <w:t xml:space="preserve"> от сетевых организаций</w:t>
      </w:r>
      <w:r w:rsidR="00C7532E">
        <w:t xml:space="preserve"> – это решение общего собрания членов и собственников Товарищества, балансодержателя своей инфраструктуры, в частности нашего КТП-1910 запретить выдачу </w:t>
      </w:r>
      <w:r w:rsidR="00D8507C">
        <w:t>таких согласований  до момента повышения разрешенных мощностей</w:t>
      </w:r>
      <w:r w:rsidR="00C7532E">
        <w:t>.</w:t>
      </w:r>
      <w:r w:rsidR="00D8507C">
        <w:t xml:space="preserve"> А так же, не выдавать согласование при отсутствии условия повышения мощности необходимого оборудования в КТП-1910 балансодержателя ТСН СНТ «Строитель-3» на</w:t>
      </w:r>
      <w:r w:rsidR="00AE2F9C">
        <w:t xml:space="preserve"> величину</w:t>
      </w:r>
      <w:r w:rsidR="00D8507C">
        <w:t xml:space="preserve"> присоединяем</w:t>
      </w:r>
      <w:r w:rsidR="00AE2F9C">
        <w:t>ого</w:t>
      </w:r>
      <w:r w:rsidR="00D8507C">
        <w:t xml:space="preserve"> объем</w:t>
      </w:r>
      <w:r w:rsidR="00AE2F9C">
        <w:t>а</w:t>
      </w:r>
      <w:r w:rsidR="00D8507C">
        <w:t xml:space="preserve"> силами сетевой организации. Вопрос о запрете на выдачу согласований технических условий сетевым организациям для индивидуального технического присоединения к КТП-1910 балансодержателя ТСН СНТ «Строитель-3» был поставлен на гол</w:t>
      </w:r>
      <w:r>
        <w:t>о</w:t>
      </w:r>
      <w:r w:rsidR="00D8507C">
        <w:t>сование.</w:t>
      </w:r>
    </w:p>
    <w:p w:rsidR="00A83DC5" w:rsidRPr="001079F6" w:rsidRDefault="00A83DC5" w:rsidP="00A83DC5">
      <w:pPr>
        <w:jc w:val="both"/>
        <w:rPr>
          <w:b/>
        </w:rPr>
      </w:pPr>
      <w:r w:rsidRPr="001079F6">
        <w:rPr>
          <w:b/>
        </w:rPr>
        <w:t>Результат голосования:</w:t>
      </w:r>
    </w:p>
    <w:p w:rsidR="00A83DC5" w:rsidRDefault="00A83DC5" w:rsidP="00A83DC5">
      <w:pPr>
        <w:ind w:left="708"/>
        <w:jc w:val="both"/>
      </w:pPr>
      <w:r w:rsidRPr="008E7AA7">
        <w:t xml:space="preserve">«ЗА» - </w:t>
      </w:r>
      <w:r w:rsidR="005B174A">
        <w:t>113</w:t>
      </w:r>
      <w:r w:rsidR="00972754">
        <w:t xml:space="preserve"> (</w:t>
      </w:r>
      <w:r>
        <w:t xml:space="preserve">в т.ч. </w:t>
      </w:r>
      <w:r w:rsidR="005B174A">
        <w:t>56</w:t>
      </w:r>
      <w:r>
        <w:t xml:space="preserve"> заочно)</w:t>
      </w:r>
    </w:p>
    <w:p w:rsidR="00A83DC5" w:rsidRDefault="00A83DC5" w:rsidP="00A83DC5">
      <w:pPr>
        <w:ind w:left="708"/>
        <w:jc w:val="both"/>
      </w:pPr>
      <w:r>
        <w:t>«П</w:t>
      </w:r>
      <w:r w:rsidR="00972754">
        <w:t xml:space="preserve">РОТИВ» - </w:t>
      </w:r>
      <w:r w:rsidR="005B174A">
        <w:t>22</w:t>
      </w:r>
      <w:r w:rsidR="00972754">
        <w:t xml:space="preserve"> (</w:t>
      </w:r>
      <w:r>
        <w:t xml:space="preserve">в т.ч. </w:t>
      </w:r>
      <w:r w:rsidR="005B174A">
        <w:t>6</w:t>
      </w:r>
      <w:r>
        <w:t xml:space="preserve"> заочно)</w:t>
      </w:r>
    </w:p>
    <w:p w:rsidR="00A83DC5" w:rsidRPr="008E7AA7" w:rsidRDefault="00A83DC5" w:rsidP="00A83DC5">
      <w:pPr>
        <w:ind w:left="708"/>
        <w:jc w:val="both"/>
      </w:pPr>
      <w:r w:rsidRPr="008E7AA7">
        <w:t xml:space="preserve">«ВОЗДЕРЖАЛСЯ» - </w:t>
      </w:r>
      <w:r w:rsidR="005B174A">
        <w:t>9</w:t>
      </w:r>
      <w:r w:rsidR="00972754">
        <w:t xml:space="preserve"> (</w:t>
      </w:r>
      <w:r>
        <w:t xml:space="preserve">в т.ч. </w:t>
      </w:r>
      <w:r w:rsidR="005B174A">
        <w:t>8</w:t>
      </w:r>
      <w:r>
        <w:t xml:space="preserve"> заочно)</w:t>
      </w:r>
    </w:p>
    <w:p w:rsidR="00CB3EE0" w:rsidRDefault="00CB3EE0" w:rsidP="00A83DC5">
      <w:pPr>
        <w:jc w:val="both"/>
        <w:rPr>
          <w:b/>
        </w:rPr>
      </w:pPr>
    </w:p>
    <w:p w:rsidR="00A83DC5" w:rsidRDefault="00A83DC5" w:rsidP="00A83DC5">
      <w:pPr>
        <w:jc w:val="both"/>
        <w:rPr>
          <w:b/>
        </w:rPr>
      </w:pPr>
      <w:r>
        <w:rPr>
          <w:b/>
        </w:rPr>
        <w:lastRenderedPageBreak/>
        <w:t>Принято решение:</w:t>
      </w:r>
    </w:p>
    <w:p w:rsidR="00316A09" w:rsidRDefault="00D8507C" w:rsidP="00D8507C">
      <w:pPr>
        <w:ind w:firstLine="708"/>
      </w:pPr>
      <w:r>
        <w:t>Запретить предоставление согласований технических условий сетевым организациям для индивидуального технического присоединения к КТП-1910 балансодержателя ТСН СНТ «Строитель-3»</w:t>
      </w:r>
    </w:p>
    <w:p w:rsidR="00CB3EE0" w:rsidRDefault="00CB3EE0" w:rsidP="00316A09">
      <w:pPr>
        <w:rPr>
          <w:b/>
        </w:rPr>
      </w:pPr>
    </w:p>
    <w:p w:rsidR="008C2E01" w:rsidRDefault="008C2E01" w:rsidP="00316A09">
      <w:r>
        <w:rPr>
          <w:b/>
        </w:rPr>
        <w:t>6</w:t>
      </w:r>
      <w:r w:rsidR="00316A09" w:rsidRPr="0053569C">
        <w:rPr>
          <w:b/>
        </w:rPr>
        <w:t xml:space="preserve">. </w:t>
      </w:r>
      <w:r w:rsidRPr="008C2E01">
        <w:rPr>
          <w:b/>
        </w:rPr>
        <w:t>О полномочиях правления для внесения изменений в регламент и положение об энергоснабжении</w:t>
      </w:r>
      <w:r>
        <w:rPr>
          <w:b/>
        </w:rPr>
        <w:t>:</w:t>
      </w:r>
      <w:r w:rsidR="00316A09">
        <w:t xml:space="preserve"> </w:t>
      </w:r>
    </w:p>
    <w:p w:rsidR="00316A09" w:rsidRDefault="00AE2F9C" w:rsidP="008C2E01">
      <w:pPr>
        <w:ind w:firstLine="708"/>
      </w:pPr>
      <w:r w:rsidRPr="004F5BBA">
        <w:rPr>
          <w:b/>
        </w:rPr>
        <w:t>По шестому вопросу</w:t>
      </w:r>
      <w:r w:rsidR="00E57853">
        <w:rPr>
          <w:b/>
        </w:rPr>
        <w:t xml:space="preserve"> повестки дня</w:t>
      </w:r>
      <w:r>
        <w:t xml:space="preserve"> выступал председатель Товарищества Будник О.П., который рассказал присутствующим о текущей ситуации с КТП-1910, с проблемами, которыми столкнулось правление в процессе подачи заявок на повышение</w:t>
      </w:r>
      <w:r w:rsidR="002A297E">
        <w:t xml:space="preserve"> разрешенной</w:t>
      </w:r>
      <w:r>
        <w:t xml:space="preserve"> мощности</w:t>
      </w:r>
      <w:r w:rsidR="002A297E">
        <w:t xml:space="preserve">. При самом неблагоприятном пути решения проблемы с сетевыми организациями может возникнуть необходимость равномерного распределения существующей разрешенной мощности нашего КТП (75 кВт/160А) или круглосуточного веерного отключения/включения линий внутри сети Товарищества. Председатель объяснил присутствующим, что согласно закона, устава Товарищества, нормам и правилам, такие распределения должны регламентироваться Общим собранием Товарищества, которое принимает и утверждает регламенты и положения пользования своей инфраструктурой. </w:t>
      </w:r>
      <w:r w:rsidR="00972754">
        <w:t>Председатель уведомил членов Товарищества, что в</w:t>
      </w:r>
      <w:r w:rsidR="002A297E">
        <w:t xml:space="preserve"> критическ</w:t>
      </w:r>
      <w:r w:rsidR="00972754">
        <w:t>ой</w:t>
      </w:r>
      <w:r w:rsidR="002A297E">
        <w:t xml:space="preserve"> с</w:t>
      </w:r>
      <w:r w:rsidR="00972754">
        <w:t>итуации</w:t>
      </w:r>
      <w:r w:rsidR="002A297E">
        <w:t xml:space="preserve"> будет невозможно провести быстро внеочередное общее собрание членов Товарищества для принятия временных регламентов и положени</w:t>
      </w:r>
      <w:r w:rsidR="00972754">
        <w:t>й</w:t>
      </w:r>
      <w:r w:rsidR="002A297E">
        <w:t xml:space="preserve"> об</w:t>
      </w:r>
      <w:r w:rsidR="00972754">
        <w:t xml:space="preserve"> энергоснабжении Товарищества.  В</w:t>
      </w:r>
      <w:r w:rsidR="002A297E">
        <w:t xml:space="preserve"> связи с </w:t>
      </w:r>
      <w:r w:rsidR="00972754">
        <w:t>этим</w:t>
      </w:r>
      <w:r w:rsidR="002A297E">
        <w:t>, правление предлагает общему собранию Товарищества наделить правление полномочиями для внесения временных изменений в регламент и положения Товарищества о пользовании инфраструктурой Товарищества на основании актуальных нужд</w:t>
      </w:r>
      <w:r w:rsidR="00972754">
        <w:t xml:space="preserve"> и текущей ситуации</w:t>
      </w:r>
      <w:r w:rsidR="002A297E">
        <w:t>, без созыва внеочередного общего собрания Товарищества.</w:t>
      </w:r>
      <w:r w:rsidR="00972754">
        <w:t xml:space="preserve"> Вопрос был поставлен на голосование.</w:t>
      </w:r>
    </w:p>
    <w:p w:rsidR="008C2E01" w:rsidRPr="001E57E7" w:rsidRDefault="008C2E01" w:rsidP="008C2E01">
      <w:pPr>
        <w:jc w:val="both"/>
        <w:rPr>
          <w:b/>
        </w:rPr>
      </w:pPr>
      <w:r w:rsidRPr="001E57E7">
        <w:rPr>
          <w:b/>
        </w:rPr>
        <w:t>Результат голосования:</w:t>
      </w:r>
    </w:p>
    <w:p w:rsidR="008C2E01" w:rsidRDefault="008C2E01" w:rsidP="008C2E01">
      <w:pPr>
        <w:ind w:firstLine="708"/>
        <w:jc w:val="both"/>
      </w:pPr>
      <w:r w:rsidRPr="008E7AA7">
        <w:t xml:space="preserve">«ЗА» - </w:t>
      </w:r>
      <w:r w:rsidR="005B174A">
        <w:t>118</w:t>
      </w:r>
      <w:r w:rsidR="00972754">
        <w:t xml:space="preserve"> (</w:t>
      </w:r>
      <w:r>
        <w:t xml:space="preserve">в т.ч. </w:t>
      </w:r>
      <w:r w:rsidR="005B174A">
        <w:t>63</w:t>
      </w:r>
      <w:r>
        <w:t xml:space="preserve"> заочно)</w:t>
      </w:r>
      <w:r w:rsidRPr="008E7AA7">
        <w:t xml:space="preserve"> </w:t>
      </w:r>
    </w:p>
    <w:p w:rsidR="008C2E01" w:rsidRDefault="008C2E01" w:rsidP="008C2E01">
      <w:pPr>
        <w:ind w:firstLine="708"/>
        <w:jc w:val="both"/>
      </w:pPr>
      <w:r>
        <w:t xml:space="preserve">«ПРОТИВ» - </w:t>
      </w:r>
      <w:r w:rsidR="005B174A">
        <w:t>17</w:t>
      </w:r>
      <w:r>
        <w:t xml:space="preserve"> (в т.ч. </w:t>
      </w:r>
      <w:r w:rsidR="005B174A">
        <w:t>4</w:t>
      </w:r>
      <w:r>
        <w:t xml:space="preserve"> заочно)</w:t>
      </w:r>
    </w:p>
    <w:p w:rsidR="008C2E01" w:rsidRDefault="008C2E01" w:rsidP="008C2E01">
      <w:pPr>
        <w:ind w:firstLine="708"/>
        <w:jc w:val="both"/>
      </w:pPr>
      <w:r w:rsidRPr="008E7AA7">
        <w:t xml:space="preserve">«ВОЗДЕРЖАЛСЯ» - </w:t>
      </w:r>
      <w:r w:rsidR="005B174A">
        <w:t>9</w:t>
      </w:r>
      <w:r w:rsidR="00972754">
        <w:t xml:space="preserve"> (</w:t>
      </w:r>
      <w:r>
        <w:t xml:space="preserve">в т.ч. </w:t>
      </w:r>
      <w:r w:rsidR="005B174A">
        <w:t>3</w:t>
      </w:r>
      <w:r>
        <w:t xml:space="preserve"> заочно)</w:t>
      </w:r>
    </w:p>
    <w:p w:rsidR="008C2E01" w:rsidRDefault="008C2E01" w:rsidP="008C2E01">
      <w:pPr>
        <w:jc w:val="both"/>
        <w:rPr>
          <w:b/>
        </w:rPr>
      </w:pPr>
      <w:r>
        <w:rPr>
          <w:b/>
        </w:rPr>
        <w:t xml:space="preserve">Принято решение: </w:t>
      </w:r>
    </w:p>
    <w:p w:rsidR="00316A09" w:rsidRDefault="007D0A88" w:rsidP="00316A09">
      <w:r>
        <w:tab/>
        <w:t xml:space="preserve">Наделить правление Товарищества полномочиями </w:t>
      </w:r>
      <w:r w:rsidRPr="007D0A88">
        <w:t>вн</w:t>
      </w:r>
      <w:r>
        <w:t>осить временные</w:t>
      </w:r>
      <w:r w:rsidRPr="007D0A88">
        <w:t xml:space="preserve"> изменени</w:t>
      </w:r>
      <w:r>
        <w:t>я</w:t>
      </w:r>
      <w:r w:rsidRPr="007D0A88">
        <w:t xml:space="preserve"> в регламент и положение об энергоснабжении</w:t>
      </w:r>
      <w:r>
        <w:t xml:space="preserve"> Товарищества на основании актуальных нужд и текущей ситуации</w:t>
      </w:r>
      <w:r w:rsidR="004F5BBA">
        <w:t xml:space="preserve"> в Товариществе</w:t>
      </w:r>
      <w:r>
        <w:t>.</w:t>
      </w:r>
    </w:p>
    <w:p w:rsidR="00AE2F9C" w:rsidRDefault="00AE2F9C" w:rsidP="00316A09"/>
    <w:p w:rsidR="008C2E01" w:rsidRDefault="008C2E01" w:rsidP="00316A09">
      <w:pPr>
        <w:rPr>
          <w:b/>
        </w:rPr>
      </w:pPr>
      <w:r>
        <w:rPr>
          <w:b/>
        </w:rPr>
        <w:t>7</w:t>
      </w:r>
      <w:r w:rsidR="00316A09" w:rsidRPr="0053569C">
        <w:rPr>
          <w:b/>
        </w:rPr>
        <w:t xml:space="preserve">. </w:t>
      </w:r>
      <w:r w:rsidRPr="008C2E01">
        <w:rPr>
          <w:b/>
        </w:rPr>
        <w:t>О полномочиях правления в части использования целевых взносов на модернизацию электросети ТСН</w:t>
      </w:r>
      <w:r>
        <w:rPr>
          <w:b/>
        </w:rPr>
        <w:t>:</w:t>
      </w:r>
    </w:p>
    <w:p w:rsidR="004F5BBA" w:rsidRDefault="004F5BBA" w:rsidP="004F5BBA">
      <w:pPr>
        <w:ind w:firstLine="708"/>
        <w:jc w:val="both"/>
      </w:pPr>
      <w:r w:rsidRPr="004F5BBA">
        <w:rPr>
          <w:b/>
        </w:rPr>
        <w:t xml:space="preserve">По </w:t>
      </w:r>
      <w:r>
        <w:rPr>
          <w:b/>
        </w:rPr>
        <w:t>седьмому</w:t>
      </w:r>
      <w:r w:rsidRPr="004F5BBA">
        <w:rPr>
          <w:b/>
        </w:rPr>
        <w:t xml:space="preserve"> вопросу</w:t>
      </w:r>
      <w:r w:rsidR="00E57853">
        <w:rPr>
          <w:b/>
        </w:rPr>
        <w:t xml:space="preserve"> повестки дня</w:t>
      </w:r>
      <w:r>
        <w:t xml:space="preserve"> выступал председатель Товарищества, Будник О.П., который рассказал присутствующим о текущей ситуации с бюджетом, с ценами на материалы для модернизации электросети Товарищества, с планами и ближайшими проектами. По мнению председателя и правления,  выделенные суммы на модернизацию электросети могут оказаться недостаточными для осуществления начатых проектов по модернизации электросети</w:t>
      </w:r>
      <w:r w:rsidR="00E57853">
        <w:t>:</w:t>
      </w:r>
      <w:r>
        <w:t xml:space="preserve"> </w:t>
      </w:r>
      <w:r w:rsidR="00E57853">
        <w:t>у</w:t>
      </w:r>
      <w:r>
        <w:t>становка электроопор на ул. Юхарина с прокладкой по ним новой линии электропередач, повышение разрешенной мощности КТП</w:t>
      </w:r>
      <w:r w:rsidR="00E57853">
        <w:t xml:space="preserve"> Товарищества</w:t>
      </w:r>
      <w:r>
        <w:t xml:space="preserve">, </w:t>
      </w:r>
      <w:r w:rsidR="00E57853">
        <w:t xml:space="preserve">её </w:t>
      </w:r>
      <w:r>
        <w:t>постановка на</w:t>
      </w:r>
      <w:r w:rsidR="00E57853">
        <w:t xml:space="preserve"> кадастровый</w:t>
      </w:r>
      <w:r>
        <w:t xml:space="preserve"> учет, паспортизация КТП и земли под ней и пр. </w:t>
      </w:r>
      <w:r w:rsidR="00E57853">
        <w:t>В связи с этим правление предлагает общему собранию наделить правление полномочиями изменять целевое назначение части неиспользованных целевых взносов, таких как «хоз. нужды», «канцтовары» и прочие в пользу целевых взносов на модернизацию электросети Товарищества в случае необходимости. Вопрос о наделении правления такими полномочиями поставлен на голосование.</w:t>
      </w:r>
    </w:p>
    <w:p w:rsidR="008C2E01" w:rsidRPr="001E57E7" w:rsidRDefault="008C2E01" w:rsidP="004F5BBA">
      <w:pPr>
        <w:jc w:val="both"/>
        <w:rPr>
          <w:b/>
        </w:rPr>
      </w:pPr>
      <w:r w:rsidRPr="001E57E7">
        <w:rPr>
          <w:b/>
        </w:rPr>
        <w:t>Результат голосования:</w:t>
      </w:r>
    </w:p>
    <w:p w:rsidR="008C2E01" w:rsidRDefault="008C2E01" w:rsidP="008C2E01">
      <w:pPr>
        <w:ind w:firstLine="708"/>
        <w:jc w:val="both"/>
      </w:pPr>
      <w:r w:rsidRPr="008E7AA7">
        <w:t xml:space="preserve">«ЗА» - </w:t>
      </w:r>
      <w:r w:rsidR="005B174A">
        <w:t>127</w:t>
      </w:r>
      <w:r w:rsidR="00972754">
        <w:t xml:space="preserve"> (</w:t>
      </w:r>
      <w:r>
        <w:t xml:space="preserve">в т.ч. </w:t>
      </w:r>
      <w:r w:rsidR="005B174A">
        <w:t>64</w:t>
      </w:r>
      <w:r>
        <w:t xml:space="preserve"> заочно)</w:t>
      </w:r>
      <w:r w:rsidRPr="008E7AA7">
        <w:t xml:space="preserve"> </w:t>
      </w:r>
    </w:p>
    <w:p w:rsidR="008C2E01" w:rsidRDefault="008C2E01" w:rsidP="008C2E01">
      <w:pPr>
        <w:ind w:firstLine="708"/>
        <w:jc w:val="both"/>
      </w:pPr>
      <w:r>
        <w:t xml:space="preserve">«ПРОТИВ» - </w:t>
      </w:r>
      <w:r w:rsidR="005B174A">
        <w:t>8</w:t>
      </w:r>
      <w:r>
        <w:t xml:space="preserve"> (в т.ч. </w:t>
      </w:r>
      <w:r w:rsidR="005B174A">
        <w:t>1</w:t>
      </w:r>
      <w:r>
        <w:t xml:space="preserve"> заочно)</w:t>
      </w:r>
    </w:p>
    <w:p w:rsidR="008C2E01" w:rsidRDefault="008C2E01" w:rsidP="008C2E01">
      <w:pPr>
        <w:ind w:firstLine="708"/>
        <w:jc w:val="both"/>
      </w:pPr>
      <w:r w:rsidRPr="008E7AA7">
        <w:t xml:space="preserve">«ВОЗДЕРЖАЛСЯ» - </w:t>
      </w:r>
      <w:r w:rsidR="005B174A">
        <w:t>9</w:t>
      </w:r>
      <w:r w:rsidR="00972754">
        <w:t xml:space="preserve"> (</w:t>
      </w:r>
      <w:r>
        <w:t xml:space="preserve">в т.ч. </w:t>
      </w:r>
      <w:r w:rsidR="005B174A">
        <w:t>5</w:t>
      </w:r>
      <w:r>
        <w:t xml:space="preserve"> заочно)</w:t>
      </w:r>
    </w:p>
    <w:p w:rsidR="008C2E01" w:rsidRDefault="008C2E01" w:rsidP="008C2E01">
      <w:pPr>
        <w:jc w:val="both"/>
        <w:rPr>
          <w:b/>
        </w:rPr>
      </w:pPr>
      <w:r>
        <w:rPr>
          <w:b/>
        </w:rPr>
        <w:t xml:space="preserve">Принято решение: </w:t>
      </w:r>
    </w:p>
    <w:p w:rsidR="00316A09" w:rsidRDefault="00316A09" w:rsidP="00316A09">
      <w:r w:rsidRPr="008E7AA7">
        <w:t>.</w:t>
      </w:r>
      <w:r w:rsidR="00E57853">
        <w:tab/>
        <w:t>Наделить правление полномочиями изменять целевое назначение части неиспользованных целевых взносов, таких как «хоз. нужды», «канцтовары» и прочие в пользу целевых взносов на модернизацию электросети Товарищества в случае необходимости.</w:t>
      </w:r>
    </w:p>
    <w:p w:rsidR="00C43A5F" w:rsidRDefault="00C43A5F" w:rsidP="00316A09"/>
    <w:p w:rsidR="008C2E01" w:rsidRDefault="008C2E01" w:rsidP="008C2E01">
      <w:r>
        <w:rPr>
          <w:b/>
        </w:rPr>
        <w:lastRenderedPageBreak/>
        <w:t>8</w:t>
      </w:r>
      <w:r w:rsidRPr="0053569C">
        <w:rPr>
          <w:b/>
        </w:rPr>
        <w:t xml:space="preserve">. </w:t>
      </w:r>
      <w:r w:rsidRPr="008C2E01">
        <w:rPr>
          <w:b/>
        </w:rPr>
        <w:t>Об утверждении решений, принятых Общим собранием членов ТСН СНТ «Строитель-3» №01/2021 от 08.11.2021, в соотв</w:t>
      </w:r>
      <w:r>
        <w:rPr>
          <w:b/>
        </w:rPr>
        <w:t>етствии с пунктами повестки дня:</w:t>
      </w:r>
      <w:r w:rsidRPr="008C2E01">
        <w:rPr>
          <w:b/>
        </w:rPr>
        <w:t xml:space="preserve"> </w:t>
      </w:r>
      <w:r>
        <w:t xml:space="preserve"> </w:t>
      </w:r>
    </w:p>
    <w:p w:rsidR="008C2E01" w:rsidRDefault="00E57853" w:rsidP="008C2E01">
      <w:pPr>
        <w:ind w:firstLine="708"/>
      </w:pPr>
      <w:r w:rsidRPr="004F5BBA">
        <w:rPr>
          <w:b/>
        </w:rPr>
        <w:t xml:space="preserve">По </w:t>
      </w:r>
      <w:r>
        <w:rPr>
          <w:b/>
        </w:rPr>
        <w:t>восьмому</w:t>
      </w:r>
      <w:r w:rsidRPr="004F5BBA">
        <w:rPr>
          <w:b/>
        </w:rPr>
        <w:t xml:space="preserve"> вопросу</w:t>
      </w:r>
      <w:r>
        <w:rPr>
          <w:b/>
        </w:rPr>
        <w:t xml:space="preserve"> повестки дня</w:t>
      </w:r>
      <w:r>
        <w:t xml:space="preserve"> выступал председатель Товарищества, Будник О.П.,</w:t>
      </w:r>
      <w:r w:rsidR="0044715D">
        <w:t xml:space="preserve"> который ознакомил присутствующих членов Товарищества с ходом судебного процесса Кузьмина В.В. в отношении Товарищества. Суд первой инстанции Товарищество в лице его председателя Будника О.П. выиграло. Но борьба в суде продолжается: не смотря на то, что Кузьмин В.В. постоянно нарушает сроки установленные законодательством в разных сферах деятельности, из-за ошибки суда в несвоевременном уведомлении о решении, Кузьмин В.В. восстановил упущенные сроки для подачи апелляционной жалобы. Председатель разъяснил присутствующим, что в качестве дополнительной юридической защищенности существует практика повторного утверждения сметы или иных решений принятых на предыдущих общих собраниях членов Товарищества для исключения ситуации, в которой суд отменит такое решение общего собрания. П</w:t>
      </w:r>
      <w:r w:rsidR="00FD175C">
        <w:t>оставлен</w:t>
      </w:r>
      <w:r w:rsidR="0044715D">
        <w:t xml:space="preserve"> вопрос</w:t>
      </w:r>
      <w:r w:rsidR="00FD175C">
        <w:t xml:space="preserve"> на голосование о</w:t>
      </w:r>
      <w:r w:rsidR="0044715D">
        <w:t xml:space="preserve"> принятии и</w:t>
      </w:r>
      <w:r w:rsidR="00FD175C">
        <w:t xml:space="preserve"> </w:t>
      </w:r>
      <w:r w:rsidR="0044715D">
        <w:t>утверждении</w:t>
      </w:r>
      <w:r w:rsidR="00FD175C">
        <w:t xml:space="preserve"> членского взноса за 2022 год в размере 1650 рублей с 1 сотки, который был принят и утвержден общим собранием членов ТСН СНТ «Строитель-3» №01/2021 от 08.11.2021 г.</w:t>
      </w:r>
    </w:p>
    <w:p w:rsidR="008C2E01" w:rsidRPr="001E57E7" w:rsidRDefault="008C2E01" w:rsidP="008C2E01">
      <w:pPr>
        <w:jc w:val="both"/>
        <w:rPr>
          <w:b/>
        </w:rPr>
      </w:pPr>
      <w:r w:rsidRPr="001E57E7">
        <w:rPr>
          <w:b/>
        </w:rPr>
        <w:t>Результат голосования:</w:t>
      </w:r>
    </w:p>
    <w:p w:rsidR="008C2E01" w:rsidRDefault="008C2E01" w:rsidP="008C2E01">
      <w:pPr>
        <w:ind w:firstLine="708"/>
        <w:jc w:val="both"/>
      </w:pPr>
      <w:r w:rsidRPr="008E7AA7">
        <w:t xml:space="preserve">«ЗА» - </w:t>
      </w:r>
      <w:r w:rsidR="005B174A">
        <w:t>129</w:t>
      </w:r>
      <w:r w:rsidR="00972754">
        <w:t xml:space="preserve"> (</w:t>
      </w:r>
      <w:r>
        <w:t xml:space="preserve">в т.ч. </w:t>
      </w:r>
      <w:r w:rsidR="005B174A">
        <w:t>62</w:t>
      </w:r>
      <w:r>
        <w:t xml:space="preserve"> заочно)</w:t>
      </w:r>
      <w:r w:rsidRPr="008E7AA7">
        <w:t xml:space="preserve"> </w:t>
      </w:r>
    </w:p>
    <w:p w:rsidR="008C2E01" w:rsidRDefault="008C2E01" w:rsidP="008C2E01">
      <w:pPr>
        <w:ind w:firstLine="708"/>
        <w:jc w:val="both"/>
      </w:pPr>
      <w:r>
        <w:t xml:space="preserve">«ПРОТИВ» - </w:t>
      </w:r>
      <w:r w:rsidR="005B174A">
        <w:t>9</w:t>
      </w:r>
      <w:r>
        <w:t xml:space="preserve"> (в т.ч. </w:t>
      </w:r>
      <w:r w:rsidR="005B174A">
        <w:t>4</w:t>
      </w:r>
      <w:r>
        <w:t xml:space="preserve"> заочно)</w:t>
      </w:r>
    </w:p>
    <w:p w:rsidR="008C2E01" w:rsidRDefault="008C2E01" w:rsidP="008C2E01">
      <w:pPr>
        <w:ind w:firstLine="708"/>
        <w:jc w:val="both"/>
      </w:pPr>
      <w:r w:rsidRPr="008E7AA7">
        <w:t xml:space="preserve">«ВОЗДЕРЖАЛСЯ» - </w:t>
      </w:r>
      <w:r w:rsidR="005B174A">
        <w:t>6</w:t>
      </w:r>
      <w:r w:rsidR="00972754">
        <w:t xml:space="preserve"> (</w:t>
      </w:r>
      <w:r>
        <w:t xml:space="preserve">в т.ч. </w:t>
      </w:r>
      <w:r w:rsidR="005B174A">
        <w:t>4</w:t>
      </w:r>
      <w:r>
        <w:t xml:space="preserve"> заочно)</w:t>
      </w:r>
    </w:p>
    <w:p w:rsidR="008C2E01" w:rsidRDefault="008C2E01" w:rsidP="008C2E01">
      <w:pPr>
        <w:jc w:val="both"/>
        <w:rPr>
          <w:b/>
        </w:rPr>
      </w:pPr>
      <w:r>
        <w:rPr>
          <w:b/>
        </w:rPr>
        <w:t xml:space="preserve">Принято решение: </w:t>
      </w:r>
    </w:p>
    <w:p w:rsidR="005570A7" w:rsidRDefault="00FD175C" w:rsidP="00FD175C">
      <w:pPr>
        <w:ind w:firstLine="708"/>
        <w:jc w:val="both"/>
        <w:rPr>
          <w:u w:val="single"/>
        </w:rPr>
      </w:pPr>
      <w:r>
        <w:t>Принять и утвердить членский взнос за 2022 год в размере 1650 рублей с 1 сотки, который был ранее принят и утвержден общим собранием членов ТСН СНТ «Строитель-3» №01/2021 от 08.11.2021 г.</w:t>
      </w:r>
    </w:p>
    <w:p w:rsidR="00AE2F9C" w:rsidRDefault="00AE2F9C" w:rsidP="00D45508">
      <w:pPr>
        <w:jc w:val="both"/>
        <w:rPr>
          <w:u w:val="single"/>
        </w:rPr>
      </w:pPr>
    </w:p>
    <w:p w:rsidR="008C2E01" w:rsidRDefault="008C2E01" w:rsidP="008C2E01">
      <w:r>
        <w:rPr>
          <w:b/>
        </w:rPr>
        <w:t>9</w:t>
      </w:r>
      <w:r w:rsidRPr="0053569C">
        <w:rPr>
          <w:b/>
        </w:rPr>
        <w:t xml:space="preserve">. </w:t>
      </w:r>
      <w:r>
        <w:rPr>
          <w:b/>
        </w:rPr>
        <w:t>О пожаробезопасности:</w:t>
      </w:r>
      <w:r>
        <w:t xml:space="preserve"> </w:t>
      </w:r>
    </w:p>
    <w:p w:rsidR="008C2E01" w:rsidRDefault="00FD175C" w:rsidP="008C2E01">
      <w:pPr>
        <w:ind w:firstLine="708"/>
      </w:pPr>
      <w:r w:rsidRPr="004F5BBA">
        <w:rPr>
          <w:b/>
        </w:rPr>
        <w:t xml:space="preserve">По </w:t>
      </w:r>
      <w:r>
        <w:rPr>
          <w:b/>
        </w:rPr>
        <w:t>девятому</w:t>
      </w:r>
      <w:r w:rsidRPr="004F5BBA">
        <w:rPr>
          <w:b/>
        </w:rPr>
        <w:t xml:space="preserve"> вопросу</w:t>
      </w:r>
      <w:r>
        <w:rPr>
          <w:b/>
        </w:rPr>
        <w:t xml:space="preserve"> повестки дня</w:t>
      </w:r>
      <w:r>
        <w:t xml:space="preserve"> выступал председатель Товарищества, Будник О.П., который уведомил присутствующих о возможных огромных штрафах за нарушение пожаробезопасности, в том числе за неубранные обочины, не обрезанные деревья на границах участков, которые могут быть опасны для </w:t>
      </w:r>
      <w:r w:rsidR="00B23929">
        <w:t>жителей Товарищества, а так же могут</w:t>
      </w:r>
      <w:r>
        <w:t xml:space="preserve"> повреждать лини</w:t>
      </w:r>
      <w:r w:rsidR="00B23929">
        <w:t xml:space="preserve"> электропередач Товарищества или быть причиной нарушения  норм пожарной безопасности. Так же, председатель уведомил присутствующих о необходимости покоса травы и недопущении сухостоя. В Товариществе есть заброшенные участки, или участки, на которых члены или собственники участка не выполняют необходимые меры пожарной безопасности. В таком случае, правление обычно выполняет подобные работы своими силами или нанимает работника, которому впоследствии выплачивается вознаграждение за проделанную работу. Правление предлагает общему собранию принять решение, чтобы затраты Товарищества на такие работы возмещались впоследствии собственником участка, на котором проводились такие работы, за которые выплачивались вознаграждения. Вопрос поставлен на голосование. </w:t>
      </w:r>
    </w:p>
    <w:p w:rsidR="008C2E01" w:rsidRPr="001E57E7" w:rsidRDefault="008C2E01" w:rsidP="008C2E01">
      <w:pPr>
        <w:jc w:val="both"/>
        <w:rPr>
          <w:b/>
        </w:rPr>
      </w:pPr>
      <w:r w:rsidRPr="001E57E7">
        <w:rPr>
          <w:b/>
        </w:rPr>
        <w:t>Результат голосования:</w:t>
      </w:r>
    </w:p>
    <w:p w:rsidR="008C2E01" w:rsidRDefault="008C2E01" w:rsidP="008C2E01">
      <w:pPr>
        <w:ind w:firstLine="708"/>
        <w:jc w:val="both"/>
      </w:pPr>
      <w:r w:rsidRPr="008E7AA7">
        <w:t xml:space="preserve">«ЗА» - </w:t>
      </w:r>
      <w:r w:rsidR="005B174A">
        <w:t>131</w:t>
      </w:r>
      <w:r w:rsidR="00972754">
        <w:t xml:space="preserve"> (</w:t>
      </w:r>
      <w:r>
        <w:t xml:space="preserve">в т.ч. </w:t>
      </w:r>
      <w:r w:rsidR="005B174A">
        <w:t>60</w:t>
      </w:r>
      <w:r>
        <w:t xml:space="preserve"> заочно)</w:t>
      </w:r>
      <w:r w:rsidRPr="008E7AA7">
        <w:t xml:space="preserve"> </w:t>
      </w:r>
    </w:p>
    <w:p w:rsidR="008C2E01" w:rsidRDefault="008C2E01" w:rsidP="008C2E01">
      <w:pPr>
        <w:ind w:firstLine="708"/>
        <w:jc w:val="both"/>
      </w:pPr>
      <w:r>
        <w:t xml:space="preserve">«ПРОТИВ» - </w:t>
      </w:r>
      <w:r w:rsidR="005B174A">
        <w:t>6</w:t>
      </w:r>
      <w:r>
        <w:t xml:space="preserve"> (в т.ч. </w:t>
      </w:r>
      <w:r w:rsidR="005B174A">
        <w:t>5</w:t>
      </w:r>
      <w:r>
        <w:t xml:space="preserve"> заочно)</w:t>
      </w:r>
    </w:p>
    <w:p w:rsidR="008C2E01" w:rsidRDefault="008C2E01" w:rsidP="008C2E01">
      <w:pPr>
        <w:ind w:firstLine="708"/>
        <w:jc w:val="both"/>
      </w:pPr>
      <w:r w:rsidRPr="008E7AA7">
        <w:t xml:space="preserve">«ВОЗДЕРЖАЛСЯ» - </w:t>
      </w:r>
      <w:r w:rsidR="005B174A">
        <w:t>7</w:t>
      </w:r>
      <w:r w:rsidR="00972754">
        <w:t xml:space="preserve"> (</w:t>
      </w:r>
      <w:r>
        <w:t xml:space="preserve">в т.ч. </w:t>
      </w:r>
      <w:r w:rsidR="005B174A">
        <w:t>5</w:t>
      </w:r>
      <w:r>
        <w:t xml:space="preserve"> заочно)</w:t>
      </w:r>
    </w:p>
    <w:p w:rsidR="008C2E01" w:rsidRDefault="008C2E01" w:rsidP="008C2E01">
      <w:pPr>
        <w:jc w:val="both"/>
        <w:rPr>
          <w:b/>
        </w:rPr>
      </w:pPr>
      <w:r>
        <w:rPr>
          <w:b/>
        </w:rPr>
        <w:t xml:space="preserve">Принято решение: </w:t>
      </w:r>
    </w:p>
    <w:p w:rsidR="008C2E01" w:rsidRDefault="00363896" w:rsidP="00363896">
      <w:pPr>
        <w:ind w:firstLine="708"/>
        <w:jc w:val="both"/>
        <w:rPr>
          <w:u w:val="single"/>
        </w:rPr>
      </w:pPr>
      <w:r>
        <w:t>Возлагать обязанность оплачивать расходы Товарищества на собственника, на участке которого проводились работы по уборке прилегающих территорий, покос травы, обрезка деревьев и прочих работ, в целях соблюдения правил пожарной безопасности, за которые выплачивались вознаграждения.</w:t>
      </w:r>
    </w:p>
    <w:p w:rsidR="00AE2F9C" w:rsidRDefault="00AE2F9C" w:rsidP="00D45508">
      <w:pPr>
        <w:jc w:val="both"/>
        <w:rPr>
          <w:u w:val="single"/>
        </w:rPr>
      </w:pPr>
    </w:p>
    <w:p w:rsidR="008C2E01" w:rsidRDefault="008C2E01" w:rsidP="008C2E01">
      <w:r>
        <w:rPr>
          <w:b/>
        </w:rPr>
        <w:t>10</w:t>
      </w:r>
      <w:r w:rsidRPr="0053569C">
        <w:rPr>
          <w:b/>
        </w:rPr>
        <w:t xml:space="preserve">. </w:t>
      </w:r>
      <w:r>
        <w:rPr>
          <w:b/>
        </w:rPr>
        <w:t>Разное:</w:t>
      </w:r>
      <w:r>
        <w:t xml:space="preserve"> </w:t>
      </w:r>
    </w:p>
    <w:p w:rsidR="003217EA" w:rsidRPr="005570A7" w:rsidRDefault="00D05FE3" w:rsidP="00D05FE3">
      <w:pPr>
        <w:ind w:firstLine="708"/>
        <w:jc w:val="both"/>
      </w:pPr>
      <w:r>
        <w:t>Поставлен вопрос на голосование: считать очную часть общего собрания членов ТСН СНТ «Строитель-3» завершенной.</w:t>
      </w:r>
    </w:p>
    <w:p w:rsidR="00D05FE3" w:rsidRPr="001E57E7" w:rsidRDefault="00D05FE3" w:rsidP="00D05FE3">
      <w:pPr>
        <w:jc w:val="both"/>
        <w:rPr>
          <w:b/>
        </w:rPr>
      </w:pPr>
      <w:r w:rsidRPr="001E57E7">
        <w:rPr>
          <w:b/>
        </w:rPr>
        <w:t>Результат голосования:</w:t>
      </w:r>
    </w:p>
    <w:p w:rsidR="00D05FE3" w:rsidRDefault="00D05FE3" w:rsidP="00D05FE3">
      <w:pPr>
        <w:ind w:firstLine="708"/>
        <w:jc w:val="both"/>
      </w:pPr>
      <w:r w:rsidRPr="008E7AA7">
        <w:t xml:space="preserve">«ЗА» - </w:t>
      </w:r>
      <w:r>
        <w:t xml:space="preserve">единогласно </w:t>
      </w:r>
    </w:p>
    <w:p w:rsidR="00D05FE3" w:rsidRDefault="00D05FE3" w:rsidP="00D05FE3">
      <w:pPr>
        <w:ind w:firstLine="708"/>
        <w:jc w:val="both"/>
      </w:pPr>
      <w:r>
        <w:t>«ПРОТИВ» - нет</w:t>
      </w:r>
    </w:p>
    <w:p w:rsidR="00D05FE3" w:rsidRDefault="00D05FE3" w:rsidP="00D05FE3">
      <w:pPr>
        <w:ind w:firstLine="708"/>
        <w:jc w:val="both"/>
      </w:pPr>
      <w:r w:rsidRPr="008E7AA7">
        <w:t xml:space="preserve">«ВОЗДЕРЖАЛСЯ» - </w:t>
      </w:r>
      <w:r>
        <w:t>нет</w:t>
      </w:r>
    </w:p>
    <w:p w:rsidR="005570A7" w:rsidRDefault="00D05FE3" w:rsidP="00D45508">
      <w:pPr>
        <w:jc w:val="both"/>
      </w:pPr>
      <w:r>
        <w:rPr>
          <w:b/>
        </w:rPr>
        <w:t xml:space="preserve">Принято решение: </w:t>
      </w:r>
      <w:r w:rsidRPr="00D05FE3">
        <w:t>считать очную часть собрания завершенной.</w:t>
      </w:r>
    </w:p>
    <w:p w:rsidR="001876F6" w:rsidRDefault="001876F6" w:rsidP="00D45508">
      <w:pPr>
        <w:jc w:val="both"/>
      </w:pPr>
      <w:r>
        <w:lastRenderedPageBreak/>
        <w:t xml:space="preserve">Протокол составлен на </w:t>
      </w:r>
      <w:r w:rsidR="00D05FE3">
        <w:t>6</w:t>
      </w:r>
      <w:r>
        <w:t xml:space="preserve"> (</w:t>
      </w:r>
      <w:r w:rsidR="00D05FE3">
        <w:t>шести</w:t>
      </w:r>
      <w:r w:rsidR="005570A7">
        <w:t>) листах, в трёх экземплярах.</w:t>
      </w:r>
    </w:p>
    <w:p w:rsidR="001876F6" w:rsidRPr="001876F6" w:rsidRDefault="001876F6" w:rsidP="00D45508">
      <w:pPr>
        <w:jc w:val="both"/>
      </w:pPr>
      <w:r>
        <w:t>Приложения к протоколу являются его неотъемлемой частью.</w:t>
      </w:r>
    </w:p>
    <w:p w:rsidR="001876F6" w:rsidRPr="001876F6" w:rsidRDefault="001876F6" w:rsidP="00D45508">
      <w:pPr>
        <w:jc w:val="both"/>
      </w:pPr>
    </w:p>
    <w:p w:rsidR="003217EA" w:rsidRPr="001876F6" w:rsidRDefault="003217EA" w:rsidP="00D45508">
      <w:pPr>
        <w:jc w:val="both"/>
        <w:rPr>
          <w:b/>
        </w:rPr>
      </w:pPr>
      <w:r w:rsidRPr="001876F6">
        <w:rPr>
          <w:b/>
        </w:rPr>
        <w:t>Приложения к протоколу</w:t>
      </w:r>
      <w:r w:rsidR="00CB3EE0">
        <w:rPr>
          <w:b/>
        </w:rPr>
        <w:t xml:space="preserve"> общего собрания членов ТСН СНТ «Строитель-3»</w:t>
      </w:r>
      <w:r w:rsidRPr="001876F6">
        <w:rPr>
          <w:b/>
        </w:rPr>
        <w:t>:</w:t>
      </w:r>
    </w:p>
    <w:p w:rsidR="00CB3EE0" w:rsidRDefault="00CB3EE0" w:rsidP="001C5564">
      <w:pPr>
        <w:pStyle w:val="a4"/>
        <w:numPr>
          <w:ilvl w:val="0"/>
          <w:numId w:val="10"/>
        </w:numPr>
        <w:ind w:left="426"/>
        <w:jc w:val="both"/>
      </w:pPr>
      <w:r>
        <w:t>Отчет председателя</w:t>
      </w:r>
      <w:r w:rsidR="001C5564">
        <w:t xml:space="preserve"> </w:t>
      </w:r>
      <w:r w:rsidR="00D05FE3">
        <w:t>–</w:t>
      </w:r>
      <w:r w:rsidR="001C5564">
        <w:t xml:space="preserve"> </w:t>
      </w:r>
      <w:r w:rsidR="005B174A">
        <w:t>2</w:t>
      </w:r>
      <w:r w:rsidR="00D05FE3">
        <w:t xml:space="preserve"> листа.</w:t>
      </w:r>
    </w:p>
    <w:p w:rsidR="00CB3EE0" w:rsidRDefault="00CB3EE0" w:rsidP="001C5564">
      <w:pPr>
        <w:pStyle w:val="a4"/>
        <w:numPr>
          <w:ilvl w:val="0"/>
          <w:numId w:val="10"/>
        </w:numPr>
        <w:ind w:left="426"/>
        <w:jc w:val="both"/>
      </w:pPr>
      <w:r>
        <w:t>Отчет бухгалтера</w:t>
      </w:r>
      <w:r w:rsidR="001C5564">
        <w:t xml:space="preserve"> – 2 листа.</w:t>
      </w:r>
    </w:p>
    <w:p w:rsidR="00CB3EE0" w:rsidRDefault="00CB3EE0" w:rsidP="001C5564">
      <w:pPr>
        <w:pStyle w:val="a4"/>
        <w:numPr>
          <w:ilvl w:val="0"/>
          <w:numId w:val="10"/>
        </w:numPr>
        <w:ind w:left="426"/>
        <w:jc w:val="both"/>
      </w:pPr>
      <w:r>
        <w:t>Смета на 2023 год</w:t>
      </w:r>
      <w:r w:rsidR="001C5564">
        <w:t xml:space="preserve"> – 1 лист.</w:t>
      </w:r>
    </w:p>
    <w:p w:rsidR="00CB3EE0" w:rsidRDefault="00CB3EE0" w:rsidP="001C5564">
      <w:pPr>
        <w:pStyle w:val="a4"/>
        <w:numPr>
          <w:ilvl w:val="0"/>
          <w:numId w:val="10"/>
        </w:numPr>
        <w:ind w:left="426"/>
        <w:jc w:val="both"/>
      </w:pPr>
      <w:r>
        <w:t>Смета на 2022 год</w:t>
      </w:r>
      <w:r w:rsidR="001C5564">
        <w:t xml:space="preserve"> – 1 лист.</w:t>
      </w:r>
    </w:p>
    <w:p w:rsidR="003217EA" w:rsidRDefault="003217EA" w:rsidP="001C5564">
      <w:pPr>
        <w:pStyle w:val="a4"/>
        <w:numPr>
          <w:ilvl w:val="0"/>
          <w:numId w:val="10"/>
        </w:numPr>
        <w:ind w:left="426"/>
        <w:jc w:val="both"/>
      </w:pPr>
      <w:r>
        <w:t>Список членов ТСН СНТ «Строитель-3» - 7 листов</w:t>
      </w:r>
    </w:p>
    <w:p w:rsidR="003217EA" w:rsidRDefault="003217EA" w:rsidP="001C5564">
      <w:pPr>
        <w:pStyle w:val="a4"/>
        <w:numPr>
          <w:ilvl w:val="0"/>
          <w:numId w:val="10"/>
        </w:numPr>
        <w:ind w:left="426"/>
        <w:jc w:val="both"/>
      </w:pPr>
      <w:r>
        <w:t xml:space="preserve">Доверенности </w:t>
      </w:r>
      <w:r w:rsidR="001876F6">
        <w:t>членов ТСН СНТ «Строитель-3»,</w:t>
      </w:r>
      <w:r>
        <w:t xml:space="preserve"> </w:t>
      </w:r>
      <w:r w:rsidR="00410930">
        <w:t>1</w:t>
      </w:r>
      <w:r w:rsidR="005B174A">
        <w:t>6</w:t>
      </w:r>
      <w:r w:rsidR="00410930">
        <w:t xml:space="preserve"> доверенностей – 1</w:t>
      </w:r>
      <w:r w:rsidR="005B174A">
        <w:t>6</w:t>
      </w:r>
      <w:r w:rsidR="00410930">
        <w:t xml:space="preserve"> листов</w:t>
      </w:r>
    </w:p>
    <w:p w:rsidR="007254DC" w:rsidRDefault="00CB3EE0" w:rsidP="001C5564">
      <w:pPr>
        <w:pStyle w:val="a4"/>
        <w:numPr>
          <w:ilvl w:val="0"/>
          <w:numId w:val="10"/>
        </w:numPr>
        <w:ind w:left="426"/>
        <w:jc w:val="both"/>
      </w:pPr>
      <w:r>
        <w:t xml:space="preserve">Акт подсчета голосов </w:t>
      </w:r>
      <w:r w:rsidR="001C5564">
        <w:t>заочного голосования членов ТСН СНТ «Строитель-3» - 1 лист</w:t>
      </w:r>
    </w:p>
    <w:p w:rsidR="001C5564" w:rsidRDefault="001C5564" w:rsidP="001C5564">
      <w:pPr>
        <w:pStyle w:val="a4"/>
        <w:ind w:left="426"/>
        <w:jc w:val="both"/>
      </w:pPr>
    </w:p>
    <w:p w:rsidR="001C5564" w:rsidRDefault="001C5564" w:rsidP="001C5564">
      <w:pPr>
        <w:pStyle w:val="a4"/>
        <w:ind w:left="0" w:firstLine="426"/>
        <w:jc w:val="both"/>
      </w:pPr>
      <w:r>
        <w:t>Бюллетени заочного голосования членов ТСН СНТ «Строитель-3» в количестве 70 единиц – 72 листа прошиты, пронумерованы, являясь частью данного протокола, хранятся отдельно по причине наличия в них персональных данных, а так же по причине их большого объёма.</w:t>
      </w:r>
    </w:p>
    <w:p w:rsidR="00462D92" w:rsidRDefault="00462D92" w:rsidP="00D45508">
      <w:pPr>
        <w:jc w:val="both"/>
      </w:pPr>
    </w:p>
    <w:p w:rsidR="00462D92" w:rsidRPr="001876F6" w:rsidRDefault="00D45508" w:rsidP="00574D70">
      <w:pPr>
        <w:rPr>
          <w:b/>
        </w:rPr>
      </w:pPr>
      <w:bookmarkStart w:id="0" w:name="_GoBack"/>
      <w:r w:rsidRPr="001876F6">
        <w:rPr>
          <w:b/>
        </w:rPr>
        <w:t>Подсчет голосов осуществлял</w:t>
      </w:r>
      <w:r w:rsidR="00462D92" w:rsidRPr="001876F6">
        <w:rPr>
          <w:b/>
        </w:rPr>
        <w:t>и:</w:t>
      </w:r>
      <w:r w:rsidRPr="001876F6">
        <w:rPr>
          <w:b/>
        </w:rPr>
        <w:t xml:space="preserve"> </w:t>
      </w:r>
    </w:p>
    <w:p w:rsidR="00462D92" w:rsidRDefault="00462D92" w:rsidP="00574D70"/>
    <w:p w:rsidR="00D45508" w:rsidRDefault="00C7532E" w:rsidP="001C5564">
      <w:pPr>
        <w:pStyle w:val="a4"/>
        <w:numPr>
          <w:ilvl w:val="0"/>
          <w:numId w:val="11"/>
        </w:numPr>
      </w:pPr>
      <w:r>
        <w:t>Лях</w:t>
      </w:r>
      <w:r w:rsidR="00462D92">
        <w:t xml:space="preserve"> </w:t>
      </w:r>
      <w:r>
        <w:t>И</w:t>
      </w:r>
      <w:r w:rsidR="00462D92">
        <w:t xml:space="preserve">. </w:t>
      </w:r>
      <w:r>
        <w:t>С</w:t>
      </w:r>
      <w:r w:rsidR="001C5564">
        <w:t xml:space="preserve">.          </w:t>
      </w:r>
      <w:r w:rsidR="00462D92">
        <w:t>______________________</w:t>
      </w:r>
    </w:p>
    <w:p w:rsidR="00462D92" w:rsidRPr="005570A7" w:rsidRDefault="00C7532E" w:rsidP="001C5564">
      <w:pPr>
        <w:pStyle w:val="a4"/>
        <w:numPr>
          <w:ilvl w:val="0"/>
          <w:numId w:val="11"/>
        </w:numPr>
      </w:pPr>
      <w:r>
        <w:t>Ганцева Н.Н</w:t>
      </w:r>
      <w:r w:rsidR="001876F6">
        <w:t>.    ______________________</w:t>
      </w:r>
    </w:p>
    <w:p w:rsidR="00D45508" w:rsidRPr="006547A9" w:rsidRDefault="00D45508" w:rsidP="00D45508"/>
    <w:p w:rsidR="005570A7" w:rsidRDefault="005570A7" w:rsidP="00D45508"/>
    <w:p w:rsidR="005570A7" w:rsidRDefault="005570A7" w:rsidP="00D45508"/>
    <w:p w:rsidR="006547A9" w:rsidRPr="006547A9" w:rsidRDefault="00D45508" w:rsidP="00D45508">
      <w:r w:rsidRPr="006547A9">
        <w:t>Председатель собрания:</w:t>
      </w:r>
      <w:r w:rsidR="001876F6">
        <w:t xml:space="preserve">                   </w:t>
      </w:r>
      <w:r w:rsidR="00050508" w:rsidRPr="006547A9">
        <w:tab/>
      </w:r>
      <w:r w:rsidR="00462D92">
        <w:t xml:space="preserve">__________________ </w:t>
      </w:r>
      <w:r w:rsidR="008D0529">
        <w:t>Будник Олег Петерович</w:t>
      </w:r>
      <w:r w:rsidRPr="006547A9">
        <w:br/>
      </w:r>
    </w:p>
    <w:p w:rsidR="00D45508" w:rsidRPr="006547A9" w:rsidRDefault="00D45508" w:rsidP="00D45508">
      <w:r w:rsidRPr="006547A9">
        <w:t>Секретарь собрания:          </w:t>
      </w:r>
      <w:r w:rsidR="001876F6">
        <w:t xml:space="preserve">                        </w:t>
      </w:r>
      <w:r w:rsidRPr="006547A9">
        <w:t>  </w:t>
      </w:r>
      <w:r w:rsidR="00462D92">
        <w:t xml:space="preserve">__________________ </w:t>
      </w:r>
      <w:bookmarkEnd w:id="0"/>
      <w:r w:rsidR="00584C34">
        <w:t>Коган Эстер Генриховна</w:t>
      </w:r>
    </w:p>
    <w:sectPr w:rsidR="00D45508" w:rsidRPr="006547A9" w:rsidSect="00A65BDB">
      <w:footerReference w:type="default" r:id="rId8"/>
      <w:pgSz w:w="11906" w:h="16838"/>
      <w:pgMar w:top="369" w:right="707" w:bottom="426" w:left="1418" w:header="142"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1F" w:rsidRDefault="002B571F" w:rsidP="00565CE1">
      <w:r>
        <w:separator/>
      </w:r>
    </w:p>
  </w:endnote>
  <w:endnote w:type="continuationSeparator" w:id="1">
    <w:p w:rsidR="002B571F" w:rsidRDefault="002B571F" w:rsidP="00565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028641"/>
      <w:docPartObj>
        <w:docPartGallery w:val="Page Numbers (Bottom of Page)"/>
        <w:docPartUnique/>
      </w:docPartObj>
    </w:sdtPr>
    <w:sdtContent>
      <w:p w:rsidR="00363896" w:rsidRDefault="00426A2A">
        <w:pPr>
          <w:pStyle w:val="a9"/>
          <w:jc w:val="right"/>
        </w:pPr>
        <w:fldSimple w:instr=" PAGE   \* MERGEFORMAT ">
          <w:r w:rsidR="005B174A">
            <w:rPr>
              <w:noProof/>
            </w:rPr>
            <w:t>6</w:t>
          </w:r>
        </w:fldSimple>
      </w:p>
    </w:sdtContent>
  </w:sdt>
  <w:p w:rsidR="00363896" w:rsidRDefault="0036389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1F" w:rsidRDefault="002B571F" w:rsidP="00565CE1">
      <w:r>
        <w:separator/>
      </w:r>
    </w:p>
  </w:footnote>
  <w:footnote w:type="continuationSeparator" w:id="1">
    <w:p w:rsidR="002B571F" w:rsidRDefault="002B571F" w:rsidP="00565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22F1"/>
    <w:multiLevelType w:val="hybridMultilevel"/>
    <w:tmpl w:val="391AEAB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B0893"/>
    <w:multiLevelType w:val="hybridMultilevel"/>
    <w:tmpl w:val="7C2408E4"/>
    <w:lvl w:ilvl="0" w:tplc="8758A43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nsid w:val="180B1DAF"/>
    <w:multiLevelType w:val="hybridMultilevel"/>
    <w:tmpl w:val="151E8E1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A2539C2"/>
    <w:multiLevelType w:val="hybridMultilevel"/>
    <w:tmpl w:val="0BEEE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808BA"/>
    <w:multiLevelType w:val="hybridMultilevel"/>
    <w:tmpl w:val="4F6EB8E0"/>
    <w:lvl w:ilvl="0" w:tplc="CCAA0BE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451B3"/>
    <w:multiLevelType w:val="hybridMultilevel"/>
    <w:tmpl w:val="31E212E0"/>
    <w:lvl w:ilvl="0" w:tplc="8758A438">
      <w:start w:val="1"/>
      <w:numFmt w:val="decimal"/>
      <w:lvlText w:val="%1."/>
      <w:lvlJc w:val="left"/>
      <w:pPr>
        <w:ind w:left="247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2E9C4B69"/>
    <w:multiLevelType w:val="hybridMultilevel"/>
    <w:tmpl w:val="DC2033B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B515397"/>
    <w:multiLevelType w:val="hybridMultilevel"/>
    <w:tmpl w:val="18A00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B77DC6"/>
    <w:multiLevelType w:val="hybridMultilevel"/>
    <w:tmpl w:val="EF3ED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82E00"/>
    <w:multiLevelType w:val="hybridMultilevel"/>
    <w:tmpl w:val="7D409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472FE1"/>
    <w:multiLevelType w:val="multilevel"/>
    <w:tmpl w:val="20000582"/>
    <w:lvl w:ilvl="0">
      <w:start w:val="1"/>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num w:numId="1">
    <w:abstractNumId w:val="7"/>
  </w:num>
  <w:num w:numId="2">
    <w:abstractNumId w:val="3"/>
  </w:num>
  <w:num w:numId="3">
    <w:abstractNumId w:val="0"/>
  </w:num>
  <w:num w:numId="4">
    <w:abstractNumId w:val="1"/>
  </w:num>
  <w:num w:numId="5">
    <w:abstractNumId w:val="4"/>
  </w:num>
  <w:num w:numId="6">
    <w:abstractNumId w:val="10"/>
  </w:num>
  <w:num w:numId="7">
    <w:abstractNumId w:val="5"/>
  </w:num>
  <w:num w:numId="8">
    <w:abstractNumId w:val="6"/>
  </w:num>
  <w:num w:numId="9">
    <w:abstractNumId w:val="8"/>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73CB0"/>
    <w:rsid w:val="00010338"/>
    <w:rsid w:val="000155CB"/>
    <w:rsid w:val="00017CEC"/>
    <w:rsid w:val="00026340"/>
    <w:rsid w:val="000357F0"/>
    <w:rsid w:val="000377DF"/>
    <w:rsid w:val="000378C4"/>
    <w:rsid w:val="00040E3B"/>
    <w:rsid w:val="00050508"/>
    <w:rsid w:val="00052E6E"/>
    <w:rsid w:val="00053B80"/>
    <w:rsid w:val="00064750"/>
    <w:rsid w:val="00072D8E"/>
    <w:rsid w:val="00082108"/>
    <w:rsid w:val="00082B6A"/>
    <w:rsid w:val="00084375"/>
    <w:rsid w:val="000914EF"/>
    <w:rsid w:val="00092673"/>
    <w:rsid w:val="000D2914"/>
    <w:rsid w:val="000D2D7A"/>
    <w:rsid w:val="000D5602"/>
    <w:rsid w:val="000D72AB"/>
    <w:rsid w:val="000E5350"/>
    <w:rsid w:val="000E78DB"/>
    <w:rsid w:val="000F3C16"/>
    <w:rsid w:val="001079F6"/>
    <w:rsid w:val="00107D57"/>
    <w:rsid w:val="00110335"/>
    <w:rsid w:val="001242E3"/>
    <w:rsid w:val="001249AD"/>
    <w:rsid w:val="00140454"/>
    <w:rsid w:val="001475C3"/>
    <w:rsid w:val="001506D0"/>
    <w:rsid w:val="00154A72"/>
    <w:rsid w:val="00155155"/>
    <w:rsid w:val="00157AB3"/>
    <w:rsid w:val="00166FFB"/>
    <w:rsid w:val="00167640"/>
    <w:rsid w:val="00173301"/>
    <w:rsid w:val="0017519A"/>
    <w:rsid w:val="001802AE"/>
    <w:rsid w:val="001876F6"/>
    <w:rsid w:val="001A7E6C"/>
    <w:rsid w:val="001B073A"/>
    <w:rsid w:val="001C5564"/>
    <w:rsid w:val="001E57E7"/>
    <w:rsid w:val="001F4523"/>
    <w:rsid w:val="002054DC"/>
    <w:rsid w:val="0020691F"/>
    <w:rsid w:val="0022279D"/>
    <w:rsid w:val="0022307F"/>
    <w:rsid w:val="00224294"/>
    <w:rsid w:val="00246055"/>
    <w:rsid w:val="002505D7"/>
    <w:rsid w:val="00250AD6"/>
    <w:rsid w:val="00251215"/>
    <w:rsid w:val="0025281B"/>
    <w:rsid w:val="00254FBA"/>
    <w:rsid w:val="00260DBC"/>
    <w:rsid w:val="00266005"/>
    <w:rsid w:val="00276507"/>
    <w:rsid w:val="00284466"/>
    <w:rsid w:val="00292CA7"/>
    <w:rsid w:val="002A297E"/>
    <w:rsid w:val="002A6E80"/>
    <w:rsid w:val="002B571F"/>
    <w:rsid w:val="002C1173"/>
    <w:rsid w:val="002D4615"/>
    <w:rsid w:val="002D6290"/>
    <w:rsid w:val="0031005B"/>
    <w:rsid w:val="00316A09"/>
    <w:rsid w:val="003201A9"/>
    <w:rsid w:val="003217EA"/>
    <w:rsid w:val="00324050"/>
    <w:rsid w:val="00327A0C"/>
    <w:rsid w:val="00334941"/>
    <w:rsid w:val="00344A60"/>
    <w:rsid w:val="00353110"/>
    <w:rsid w:val="003532D4"/>
    <w:rsid w:val="00363896"/>
    <w:rsid w:val="00365C99"/>
    <w:rsid w:val="003679AF"/>
    <w:rsid w:val="00367A71"/>
    <w:rsid w:val="00367DE0"/>
    <w:rsid w:val="003750E8"/>
    <w:rsid w:val="00383422"/>
    <w:rsid w:val="00397FB2"/>
    <w:rsid w:val="003A2303"/>
    <w:rsid w:val="003A2532"/>
    <w:rsid w:val="003A7366"/>
    <w:rsid w:val="003B39D4"/>
    <w:rsid w:val="003B3B2C"/>
    <w:rsid w:val="003B4202"/>
    <w:rsid w:val="003C079D"/>
    <w:rsid w:val="003C41A5"/>
    <w:rsid w:val="003C51EF"/>
    <w:rsid w:val="003C64ED"/>
    <w:rsid w:val="003D20EE"/>
    <w:rsid w:val="003D5537"/>
    <w:rsid w:val="003D75B6"/>
    <w:rsid w:val="003F513D"/>
    <w:rsid w:val="00407338"/>
    <w:rsid w:val="00410930"/>
    <w:rsid w:val="004111F7"/>
    <w:rsid w:val="00414DBA"/>
    <w:rsid w:val="00426A2A"/>
    <w:rsid w:val="00427343"/>
    <w:rsid w:val="00432782"/>
    <w:rsid w:val="00437DE4"/>
    <w:rsid w:val="0044715D"/>
    <w:rsid w:val="00455DCE"/>
    <w:rsid w:val="00456E7E"/>
    <w:rsid w:val="00457C5D"/>
    <w:rsid w:val="00462D92"/>
    <w:rsid w:val="00464D6F"/>
    <w:rsid w:val="004703CA"/>
    <w:rsid w:val="00475FE4"/>
    <w:rsid w:val="0048033C"/>
    <w:rsid w:val="0048072B"/>
    <w:rsid w:val="00480B6D"/>
    <w:rsid w:val="00480F93"/>
    <w:rsid w:val="0049777C"/>
    <w:rsid w:val="00497F27"/>
    <w:rsid w:val="004A44C2"/>
    <w:rsid w:val="004B33B6"/>
    <w:rsid w:val="004B3A68"/>
    <w:rsid w:val="004B5837"/>
    <w:rsid w:val="004C5B07"/>
    <w:rsid w:val="004D04B6"/>
    <w:rsid w:val="004E059B"/>
    <w:rsid w:val="004E0612"/>
    <w:rsid w:val="004E202A"/>
    <w:rsid w:val="004E7E82"/>
    <w:rsid w:val="004F450F"/>
    <w:rsid w:val="004F5BBA"/>
    <w:rsid w:val="005039F0"/>
    <w:rsid w:val="0050436A"/>
    <w:rsid w:val="005121E7"/>
    <w:rsid w:val="005238C3"/>
    <w:rsid w:val="005240B9"/>
    <w:rsid w:val="0053569C"/>
    <w:rsid w:val="005570A7"/>
    <w:rsid w:val="0055780D"/>
    <w:rsid w:val="005603A3"/>
    <w:rsid w:val="00560C1D"/>
    <w:rsid w:val="0056351C"/>
    <w:rsid w:val="00565CE1"/>
    <w:rsid w:val="00573CB0"/>
    <w:rsid w:val="00574D70"/>
    <w:rsid w:val="00575526"/>
    <w:rsid w:val="00584C34"/>
    <w:rsid w:val="005A07BE"/>
    <w:rsid w:val="005A5868"/>
    <w:rsid w:val="005B174A"/>
    <w:rsid w:val="005C0713"/>
    <w:rsid w:val="005C0DD0"/>
    <w:rsid w:val="005C0FD8"/>
    <w:rsid w:val="005D5019"/>
    <w:rsid w:val="005D7177"/>
    <w:rsid w:val="005E07F6"/>
    <w:rsid w:val="005E7220"/>
    <w:rsid w:val="005F154C"/>
    <w:rsid w:val="005F2F12"/>
    <w:rsid w:val="00603119"/>
    <w:rsid w:val="00606A15"/>
    <w:rsid w:val="00620265"/>
    <w:rsid w:val="006214A8"/>
    <w:rsid w:val="00640E70"/>
    <w:rsid w:val="006547A9"/>
    <w:rsid w:val="00657C30"/>
    <w:rsid w:val="00671B72"/>
    <w:rsid w:val="00676A2F"/>
    <w:rsid w:val="006854F0"/>
    <w:rsid w:val="00697B01"/>
    <w:rsid w:val="006A4284"/>
    <w:rsid w:val="006B6D92"/>
    <w:rsid w:val="006D32BF"/>
    <w:rsid w:val="006E25DB"/>
    <w:rsid w:val="006F0866"/>
    <w:rsid w:val="006F2455"/>
    <w:rsid w:val="006F36EE"/>
    <w:rsid w:val="00723828"/>
    <w:rsid w:val="007254DC"/>
    <w:rsid w:val="00733CB0"/>
    <w:rsid w:val="007869F4"/>
    <w:rsid w:val="0079044D"/>
    <w:rsid w:val="00796139"/>
    <w:rsid w:val="007966EF"/>
    <w:rsid w:val="007974B0"/>
    <w:rsid w:val="007A078F"/>
    <w:rsid w:val="007A2500"/>
    <w:rsid w:val="007B0D65"/>
    <w:rsid w:val="007B5170"/>
    <w:rsid w:val="007C6264"/>
    <w:rsid w:val="007C6676"/>
    <w:rsid w:val="007C677F"/>
    <w:rsid w:val="007D0A88"/>
    <w:rsid w:val="007D19D8"/>
    <w:rsid w:val="007D46E5"/>
    <w:rsid w:val="007D558C"/>
    <w:rsid w:val="007E3C77"/>
    <w:rsid w:val="007E54F3"/>
    <w:rsid w:val="007F7BF6"/>
    <w:rsid w:val="00801B7D"/>
    <w:rsid w:val="00806417"/>
    <w:rsid w:val="0081419D"/>
    <w:rsid w:val="0081772C"/>
    <w:rsid w:val="008268AD"/>
    <w:rsid w:val="008273FE"/>
    <w:rsid w:val="00832F4E"/>
    <w:rsid w:val="008344FA"/>
    <w:rsid w:val="00835B1D"/>
    <w:rsid w:val="00844ED8"/>
    <w:rsid w:val="00853D59"/>
    <w:rsid w:val="00870DAA"/>
    <w:rsid w:val="00881A45"/>
    <w:rsid w:val="008A5DB3"/>
    <w:rsid w:val="008C2E01"/>
    <w:rsid w:val="008C2E29"/>
    <w:rsid w:val="008C7D54"/>
    <w:rsid w:val="008D0529"/>
    <w:rsid w:val="008E4B2B"/>
    <w:rsid w:val="008E4E73"/>
    <w:rsid w:val="008E74BF"/>
    <w:rsid w:val="008E7AA7"/>
    <w:rsid w:val="008E7E27"/>
    <w:rsid w:val="0090154B"/>
    <w:rsid w:val="00906081"/>
    <w:rsid w:val="009145D0"/>
    <w:rsid w:val="0092232B"/>
    <w:rsid w:val="00945B60"/>
    <w:rsid w:val="0095277D"/>
    <w:rsid w:val="00953EBD"/>
    <w:rsid w:val="00961DF8"/>
    <w:rsid w:val="00972754"/>
    <w:rsid w:val="009750C2"/>
    <w:rsid w:val="00986C9C"/>
    <w:rsid w:val="00994F84"/>
    <w:rsid w:val="00995B39"/>
    <w:rsid w:val="009A4613"/>
    <w:rsid w:val="009B5EED"/>
    <w:rsid w:val="009C4659"/>
    <w:rsid w:val="009C49E8"/>
    <w:rsid w:val="009E52FA"/>
    <w:rsid w:val="009F3612"/>
    <w:rsid w:val="009F4945"/>
    <w:rsid w:val="009F6573"/>
    <w:rsid w:val="00A0508E"/>
    <w:rsid w:val="00A07C23"/>
    <w:rsid w:val="00A1105E"/>
    <w:rsid w:val="00A15D89"/>
    <w:rsid w:val="00A21AE8"/>
    <w:rsid w:val="00A23175"/>
    <w:rsid w:val="00A239F7"/>
    <w:rsid w:val="00A240D3"/>
    <w:rsid w:val="00A27E59"/>
    <w:rsid w:val="00A4027E"/>
    <w:rsid w:val="00A4266F"/>
    <w:rsid w:val="00A43FD6"/>
    <w:rsid w:val="00A50EB8"/>
    <w:rsid w:val="00A51304"/>
    <w:rsid w:val="00A53C85"/>
    <w:rsid w:val="00A5400F"/>
    <w:rsid w:val="00A623D2"/>
    <w:rsid w:val="00A62E42"/>
    <w:rsid w:val="00A65BDB"/>
    <w:rsid w:val="00A67925"/>
    <w:rsid w:val="00A72A8D"/>
    <w:rsid w:val="00A75F61"/>
    <w:rsid w:val="00A82F9F"/>
    <w:rsid w:val="00A83DC5"/>
    <w:rsid w:val="00A956F2"/>
    <w:rsid w:val="00A97DE7"/>
    <w:rsid w:val="00A97FA0"/>
    <w:rsid w:val="00AA7B29"/>
    <w:rsid w:val="00AB0293"/>
    <w:rsid w:val="00AE2F9C"/>
    <w:rsid w:val="00AE3041"/>
    <w:rsid w:val="00AF0B18"/>
    <w:rsid w:val="00AF3AC0"/>
    <w:rsid w:val="00B05456"/>
    <w:rsid w:val="00B0655B"/>
    <w:rsid w:val="00B204C4"/>
    <w:rsid w:val="00B21744"/>
    <w:rsid w:val="00B2314E"/>
    <w:rsid w:val="00B23929"/>
    <w:rsid w:val="00B245EC"/>
    <w:rsid w:val="00B30758"/>
    <w:rsid w:val="00B32E6E"/>
    <w:rsid w:val="00B36F03"/>
    <w:rsid w:val="00B57888"/>
    <w:rsid w:val="00B65337"/>
    <w:rsid w:val="00B95545"/>
    <w:rsid w:val="00BE05C0"/>
    <w:rsid w:val="00BE7F69"/>
    <w:rsid w:val="00BF3012"/>
    <w:rsid w:val="00C06461"/>
    <w:rsid w:val="00C06C37"/>
    <w:rsid w:val="00C1234A"/>
    <w:rsid w:val="00C148F3"/>
    <w:rsid w:val="00C15E2A"/>
    <w:rsid w:val="00C209E6"/>
    <w:rsid w:val="00C43A5F"/>
    <w:rsid w:val="00C4787D"/>
    <w:rsid w:val="00C6127D"/>
    <w:rsid w:val="00C65E07"/>
    <w:rsid w:val="00C7532E"/>
    <w:rsid w:val="00C77961"/>
    <w:rsid w:val="00C87A29"/>
    <w:rsid w:val="00C92F8A"/>
    <w:rsid w:val="00C95D5A"/>
    <w:rsid w:val="00C966B1"/>
    <w:rsid w:val="00CA3A25"/>
    <w:rsid w:val="00CA3F07"/>
    <w:rsid w:val="00CB3EE0"/>
    <w:rsid w:val="00CD0374"/>
    <w:rsid w:val="00CD45BB"/>
    <w:rsid w:val="00CD5F50"/>
    <w:rsid w:val="00CE4571"/>
    <w:rsid w:val="00CF6045"/>
    <w:rsid w:val="00CF668B"/>
    <w:rsid w:val="00D05FE3"/>
    <w:rsid w:val="00D06187"/>
    <w:rsid w:val="00D07A20"/>
    <w:rsid w:val="00D45508"/>
    <w:rsid w:val="00D53784"/>
    <w:rsid w:val="00D56446"/>
    <w:rsid w:val="00D6277C"/>
    <w:rsid w:val="00D6533D"/>
    <w:rsid w:val="00D659F2"/>
    <w:rsid w:val="00D65DB5"/>
    <w:rsid w:val="00D8507C"/>
    <w:rsid w:val="00D86251"/>
    <w:rsid w:val="00D865E2"/>
    <w:rsid w:val="00D87290"/>
    <w:rsid w:val="00D97080"/>
    <w:rsid w:val="00DA585D"/>
    <w:rsid w:val="00DA5EAD"/>
    <w:rsid w:val="00DA6C17"/>
    <w:rsid w:val="00DA6EC7"/>
    <w:rsid w:val="00DA75EA"/>
    <w:rsid w:val="00DC1B05"/>
    <w:rsid w:val="00DC5EEE"/>
    <w:rsid w:val="00DC7A35"/>
    <w:rsid w:val="00DD0D7B"/>
    <w:rsid w:val="00DD6F46"/>
    <w:rsid w:val="00DD778C"/>
    <w:rsid w:val="00DD78C4"/>
    <w:rsid w:val="00DE01BC"/>
    <w:rsid w:val="00DE391D"/>
    <w:rsid w:val="00DE65C4"/>
    <w:rsid w:val="00E108E7"/>
    <w:rsid w:val="00E22D1B"/>
    <w:rsid w:val="00E309F6"/>
    <w:rsid w:val="00E32581"/>
    <w:rsid w:val="00E40506"/>
    <w:rsid w:val="00E416AB"/>
    <w:rsid w:val="00E5414F"/>
    <w:rsid w:val="00E54203"/>
    <w:rsid w:val="00E57853"/>
    <w:rsid w:val="00E62C44"/>
    <w:rsid w:val="00E64E2B"/>
    <w:rsid w:val="00E67248"/>
    <w:rsid w:val="00E75831"/>
    <w:rsid w:val="00E80688"/>
    <w:rsid w:val="00E80704"/>
    <w:rsid w:val="00E81EB8"/>
    <w:rsid w:val="00E93980"/>
    <w:rsid w:val="00EB4524"/>
    <w:rsid w:val="00EF46CA"/>
    <w:rsid w:val="00EF4820"/>
    <w:rsid w:val="00EF50F7"/>
    <w:rsid w:val="00F15263"/>
    <w:rsid w:val="00F44805"/>
    <w:rsid w:val="00F47F27"/>
    <w:rsid w:val="00F7110F"/>
    <w:rsid w:val="00F72FE6"/>
    <w:rsid w:val="00F834E1"/>
    <w:rsid w:val="00F906D6"/>
    <w:rsid w:val="00F90FFA"/>
    <w:rsid w:val="00F91D06"/>
    <w:rsid w:val="00F95B2B"/>
    <w:rsid w:val="00F968F7"/>
    <w:rsid w:val="00F974F4"/>
    <w:rsid w:val="00FA2D2B"/>
    <w:rsid w:val="00FB08FD"/>
    <w:rsid w:val="00FB3E67"/>
    <w:rsid w:val="00FC425A"/>
    <w:rsid w:val="00FD175C"/>
    <w:rsid w:val="00FD4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FE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3CB0"/>
    <w:rPr>
      <w:color w:val="0796E4"/>
      <w:u w:val="single"/>
    </w:rPr>
  </w:style>
  <w:style w:type="paragraph" w:customStyle="1" w:styleId="rtecenter1">
    <w:name w:val="rtecenter1"/>
    <w:basedOn w:val="a"/>
    <w:rsid w:val="00573CB0"/>
    <w:pPr>
      <w:spacing w:before="100" w:beforeAutospacing="1" w:after="240"/>
      <w:jc w:val="center"/>
    </w:pPr>
  </w:style>
  <w:style w:type="paragraph" w:customStyle="1" w:styleId="menubasetext1">
    <w:name w:val="menu_base_text1"/>
    <w:basedOn w:val="a"/>
    <w:rsid w:val="00F7110F"/>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34">
    <w:name w:val="s_34"/>
    <w:basedOn w:val="a"/>
    <w:rsid w:val="00B0655B"/>
    <w:pPr>
      <w:jc w:val="center"/>
    </w:pPr>
    <w:rPr>
      <w:b/>
      <w:bCs/>
      <w:color w:val="000080"/>
      <w:sz w:val="21"/>
      <w:szCs w:val="21"/>
    </w:rPr>
  </w:style>
  <w:style w:type="character" w:customStyle="1" w:styleId="s103">
    <w:name w:val="s_103"/>
    <w:rsid w:val="00157AB3"/>
    <w:rPr>
      <w:b/>
      <w:bCs/>
      <w:color w:val="000080"/>
    </w:rPr>
  </w:style>
  <w:style w:type="paragraph" w:customStyle="1" w:styleId="s13">
    <w:name w:val="s_13"/>
    <w:basedOn w:val="a"/>
    <w:rsid w:val="001802AE"/>
    <w:pPr>
      <w:ind w:firstLine="720"/>
    </w:pPr>
    <w:rPr>
      <w:sz w:val="20"/>
      <w:szCs w:val="20"/>
    </w:rPr>
  </w:style>
  <w:style w:type="paragraph" w:customStyle="1" w:styleId="ConsCell">
    <w:name w:val="ConsCell"/>
    <w:rsid w:val="00052E6E"/>
    <w:pPr>
      <w:widowControl w:val="0"/>
      <w:autoSpaceDE w:val="0"/>
      <w:autoSpaceDN w:val="0"/>
      <w:adjustRightInd w:val="0"/>
    </w:pPr>
    <w:rPr>
      <w:rFonts w:ascii="Arial" w:hAnsi="Arial" w:cs="Arial"/>
    </w:rPr>
  </w:style>
  <w:style w:type="paragraph" w:styleId="a4">
    <w:name w:val="List Paragraph"/>
    <w:basedOn w:val="a"/>
    <w:uiPriority w:val="34"/>
    <w:qFormat/>
    <w:rsid w:val="00F91D06"/>
    <w:pPr>
      <w:ind w:left="720"/>
      <w:contextualSpacing/>
    </w:pPr>
  </w:style>
  <w:style w:type="paragraph" w:styleId="a5">
    <w:name w:val="Balloon Text"/>
    <w:basedOn w:val="a"/>
    <w:link w:val="a6"/>
    <w:semiHidden/>
    <w:unhideWhenUsed/>
    <w:rsid w:val="00344A60"/>
    <w:rPr>
      <w:rFonts w:ascii="Segoe UI" w:hAnsi="Segoe UI" w:cs="Segoe UI"/>
      <w:sz w:val="18"/>
      <w:szCs w:val="18"/>
    </w:rPr>
  </w:style>
  <w:style w:type="character" w:customStyle="1" w:styleId="a6">
    <w:name w:val="Текст выноски Знак"/>
    <w:basedOn w:val="a0"/>
    <w:link w:val="a5"/>
    <w:semiHidden/>
    <w:rsid w:val="00344A60"/>
    <w:rPr>
      <w:rFonts w:ascii="Segoe UI" w:hAnsi="Segoe UI" w:cs="Segoe UI"/>
      <w:sz w:val="18"/>
      <w:szCs w:val="18"/>
    </w:rPr>
  </w:style>
  <w:style w:type="paragraph" w:styleId="a7">
    <w:name w:val="header"/>
    <w:basedOn w:val="a"/>
    <w:link w:val="a8"/>
    <w:semiHidden/>
    <w:unhideWhenUsed/>
    <w:rsid w:val="00565CE1"/>
    <w:pPr>
      <w:tabs>
        <w:tab w:val="center" w:pos="4677"/>
        <w:tab w:val="right" w:pos="9355"/>
      </w:tabs>
    </w:pPr>
  </w:style>
  <w:style w:type="character" w:customStyle="1" w:styleId="a8">
    <w:name w:val="Верхний колонтитул Знак"/>
    <w:basedOn w:val="a0"/>
    <w:link w:val="a7"/>
    <w:semiHidden/>
    <w:rsid w:val="00565CE1"/>
    <w:rPr>
      <w:sz w:val="24"/>
      <w:szCs w:val="24"/>
    </w:rPr>
  </w:style>
  <w:style w:type="paragraph" w:styleId="a9">
    <w:name w:val="footer"/>
    <w:basedOn w:val="a"/>
    <w:link w:val="aa"/>
    <w:uiPriority w:val="99"/>
    <w:unhideWhenUsed/>
    <w:rsid w:val="00565CE1"/>
    <w:pPr>
      <w:tabs>
        <w:tab w:val="center" w:pos="4677"/>
        <w:tab w:val="right" w:pos="9355"/>
      </w:tabs>
    </w:pPr>
  </w:style>
  <w:style w:type="character" w:customStyle="1" w:styleId="aa">
    <w:name w:val="Нижний колонтитул Знак"/>
    <w:basedOn w:val="a0"/>
    <w:link w:val="a9"/>
    <w:uiPriority w:val="99"/>
    <w:rsid w:val="00565C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3CB0"/>
    <w:rPr>
      <w:color w:val="0796E4"/>
      <w:u w:val="single"/>
    </w:rPr>
  </w:style>
  <w:style w:type="paragraph" w:customStyle="1" w:styleId="rtecenter1">
    <w:name w:val="rtecenter1"/>
    <w:basedOn w:val="a"/>
    <w:rsid w:val="00573CB0"/>
    <w:pPr>
      <w:spacing w:before="100" w:beforeAutospacing="1" w:after="240"/>
      <w:jc w:val="center"/>
    </w:pPr>
  </w:style>
  <w:style w:type="paragraph" w:customStyle="1" w:styleId="menubasetext1">
    <w:name w:val="menu_base_text1"/>
    <w:basedOn w:val="a"/>
    <w:rsid w:val="00F7110F"/>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34">
    <w:name w:val="s_34"/>
    <w:basedOn w:val="a"/>
    <w:rsid w:val="00B0655B"/>
    <w:pPr>
      <w:jc w:val="center"/>
    </w:pPr>
    <w:rPr>
      <w:b/>
      <w:bCs/>
      <w:color w:val="000080"/>
      <w:sz w:val="21"/>
      <w:szCs w:val="21"/>
    </w:rPr>
  </w:style>
  <w:style w:type="character" w:customStyle="1" w:styleId="s103">
    <w:name w:val="s_103"/>
    <w:rsid w:val="00157AB3"/>
    <w:rPr>
      <w:b/>
      <w:bCs/>
      <w:color w:val="000080"/>
    </w:rPr>
  </w:style>
  <w:style w:type="paragraph" w:customStyle="1" w:styleId="s13">
    <w:name w:val="s_13"/>
    <w:basedOn w:val="a"/>
    <w:rsid w:val="001802AE"/>
    <w:pPr>
      <w:ind w:firstLine="720"/>
    </w:pPr>
    <w:rPr>
      <w:sz w:val="20"/>
      <w:szCs w:val="20"/>
    </w:rPr>
  </w:style>
  <w:style w:type="paragraph" w:customStyle="1" w:styleId="ConsCell">
    <w:name w:val="ConsCell"/>
    <w:rsid w:val="00052E6E"/>
    <w:pPr>
      <w:widowControl w:val="0"/>
      <w:autoSpaceDE w:val="0"/>
      <w:autoSpaceDN w:val="0"/>
      <w:adjustRightInd w:val="0"/>
    </w:pPr>
    <w:rPr>
      <w:rFonts w:ascii="Arial" w:hAnsi="Arial" w:cs="Arial"/>
    </w:rPr>
  </w:style>
  <w:style w:type="paragraph" w:styleId="a4">
    <w:name w:val="List Paragraph"/>
    <w:basedOn w:val="a"/>
    <w:uiPriority w:val="34"/>
    <w:qFormat/>
    <w:rsid w:val="00F91D06"/>
    <w:pPr>
      <w:ind w:left="720"/>
      <w:contextualSpacing/>
    </w:pPr>
  </w:style>
  <w:style w:type="paragraph" w:styleId="a5">
    <w:name w:val="Balloon Text"/>
    <w:basedOn w:val="a"/>
    <w:link w:val="a6"/>
    <w:semiHidden/>
    <w:unhideWhenUsed/>
    <w:rsid w:val="00344A60"/>
    <w:rPr>
      <w:rFonts w:ascii="Segoe UI" w:hAnsi="Segoe UI" w:cs="Segoe UI"/>
      <w:sz w:val="18"/>
      <w:szCs w:val="18"/>
    </w:rPr>
  </w:style>
  <w:style w:type="character" w:customStyle="1" w:styleId="a6">
    <w:name w:val="Текст выноски Знак"/>
    <w:basedOn w:val="a0"/>
    <w:link w:val="a5"/>
    <w:semiHidden/>
    <w:rsid w:val="00344A6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242593">
      <w:bodyDiv w:val="1"/>
      <w:marLeft w:val="0"/>
      <w:marRight w:val="0"/>
      <w:marTop w:val="0"/>
      <w:marBottom w:val="0"/>
      <w:divBdr>
        <w:top w:val="none" w:sz="0" w:space="0" w:color="auto"/>
        <w:left w:val="none" w:sz="0" w:space="0" w:color="auto"/>
        <w:bottom w:val="none" w:sz="0" w:space="0" w:color="auto"/>
        <w:right w:val="none" w:sz="0" w:space="0" w:color="auto"/>
      </w:divBdr>
    </w:div>
    <w:div w:id="113333410">
      <w:bodyDiv w:val="1"/>
      <w:marLeft w:val="0"/>
      <w:marRight w:val="0"/>
      <w:marTop w:val="0"/>
      <w:marBottom w:val="0"/>
      <w:divBdr>
        <w:top w:val="none" w:sz="0" w:space="0" w:color="auto"/>
        <w:left w:val="none" w:sz="0" w:space="0" w:color="auto"/>
        <w:bottom w:val="none" w:sz="0" w:space="0" w:color="auto"/>
        <w:right w:val="none" w:sz="0" w:space="0" w:color="auto"/>
      </w:divBdr>
    </w:div>
    <w:div w:id="149444193">
      <w:bodyDiv w:val="1"/>
      <w:marLeft w:val="0"/>
      <w:marRight w:val="0"/>
      <w:marTop w:val="0"/>
      <w:marBottom w:val="0"/>
      <w:divBdr>
        <w:top w:val="none" w:sz="0" w:space="0" w:color="auto"/>
        <w:left w:val="none" w:sz="0" w:space="0" w:color="auto"/>
        <w:bottom w:val="none" w:sz="0" w:space="0" w:color="auto"/>
        <w:right w:val="none" w:sz="0" w:space="0" w:color="auto"/>
      </w:divBdr>
    </w:div>
    <w:div w:id="235552907">
      <w:bodyDiv w:val="1"/>
      <w:marLeft w:val="0"/>
      <w:marRight w:val="0"/>
      <w:marTop w:val="0"/>
      <w:marBottom w:val="0"/>
      <w:divBdr>
        <w:top w:val="none" w:sz="0" w:space="0" w:color="auto"/>
        <w:left w:val="none" w:sz="0" w:space="0" w:color="auto"/>
        <w:bottom w:val="none" w:sz="0" w:space="0" w:color="auto"/>
        <w:right w:val="none" w:sz="0" w:space="0" w:color="auto"/>
      </w:divBdr>
    </w:div>
    <w:div w:id="337196526">
      <w:bodyDiv w:val="1"/>
      <w:marLeft w:val="0"/>
      <w:marRight w:val="0"/>
      <w:marTop w:val="0"/>
      <w:marBottom w:val="0"/>
      <w:divBdr>
        <w:top w:val="none" w:sz="0" w:space="0" w:color="auto"/>
        <w:left w:val="none" w:sz="0" w:space="0" w:color="auto"/>
        <w:bottom w:val="none" w:sz="0" w:space="0" w:color="auto"/>
        <w:right w:val="none" w:sz="0" w:space="0" w:color="auto"/>
      </w:divBdr>
    </w:div>
    <w:div w:id="386612964">
      <w:bodyDiv w:val="1"/>
      <w:marLeft w:val="0"/>
      <w:marRight w:val="0"/>
      <w:marTop w:val="0"/>
      <w:marBottom w:val="0"/>
      <w:divBdr>
        <w:top w:val="none" w:sz="0" w:space="0" w:color="auto"/>
        <w:left w:val="none" w:sz="0" w:space="0" w:color="auto"/>
        <w:bottom w:val="none" w:sz="0" w:space="0" w:color="auto"/>
        <w:right w:val="none" w:sz="0" w:space="0" w:color="auto"/>
      </w:divBdr>
    </w:div>
    <w:div w:id="599683502">
      <w:bodyDiv w:val="1"/>
      <w:marLeft w:val="0"/>
      <w:marRight w:val="0"/>
      <w:marTop w:val="0"/>
      <w:marBottom w:val="0"/>
      <w:divBdr>
        <w:top w:val="none" w:sz="0" w:space="0" w:color="auto"/>
        <w:left w:val="none" w:sz="0" w:space="0" w:color="auto"/>
        <w:bottom w:val="none" w:sz="0" w:space="0" w:color="auto"/>
        <w:right w:val="none" w:sz="0" w:space="0" w:color="auto"/>
      </w:divBdr>
    </w:div>
    <w:div w:id="685250691">
      <w:bodyDiv w:val="1"/>
      <w:marLeft w:val="0"/>
      <w:marRight w:val="0"/>
      <w:marTop w:val="0"/>
      <w:marBottom w:val="0"/>
      <w:divBdr>
        <w:top w:val="none" w:sz="0" w:space="0" w:color="auto"/>
        <w:left w:val="none" w:sz="0" w:space="0" w:color="auto"/>
        <w:bottom w:val="none" w:sz="0" w:space="0" w:color="auto"/>
        <w:right w:val="none" w:sz="0" w:space="0" w:color="auto"/>
      </w:divBdr>
    </w:div>
    <w:div w:id="728842764">
      <w:bodyDiv w:val="1"/>
      <w:marLeft w:val="0"/>
      <w:marRight w:val="0"/>
      <w:marTop w:val="0"/>
      <w:marBottom w:val="0"/>
      <w:divBdr>
        <w:top w:val="none" w:sz="0" w:space="0" w:color="auto"/>
        <w:left w:val="none" w:sz="0" w:space="0" w:color="auto"/>
        <w:bottom w:val="none" w:sz="0" w:space="0" w:color="auto"/>
        <w:right w:val="none" w:sz="0" w:space="0" w:color="auto"/>
      </w:divBdr>
    </w:div>
    <w:div w:id="860777293">
      <w:bodyDiv w:val="1"/>
      <w:marLeft w:val="0"/>
      <w:marRight w:val="0"/>
      <w:marTop w:val="0"/>
      <w:marBottom w:val="0"/>
      <w:divBdr>
        <w:top w:val="none" w:sz="0" w:space="0" w:color="auto"/>
        <w:left w:val="none" w:sz="0" w:space="0" w:color="auto"/>
        <w:bottom w:val="none" w:sz="0" w:space="0" w:color="auto"/>
        <w:right w:val="none" w:sz="0" w:space="0" w:color="auto"/>
      </w:divBdr>
    </w:div>
    <w:div w:id="922028140">
      <w:bodyDiv w:val="1"/>
      <w:marLeft w:val="0"/>
      <w:marRight w:val="0"/>
      <w:marTop w:val="0"/>
      <w:marBottom w:val="0"/>
      <w:divBdr>
        <w:top w:val="none" w:sz="0" w:space="0" w:color="auto"/>
        <w:left w:val="none" w:sz="0" w:space="0" w:color="auto"/>
        <w:bottom w:val="none" w:sz="0" w:space="0" w:color="auto"/>
        <w:right w:val="none" w:sz="0" w:space="0" w:color="auto"/>
      </w:divBdr>
    </w:div>
    <w:div w:id="1061713075">
      <w:bodyDiv w:val="1"/>
      <w:marLeft w:val="0"/>
      <w:marRight w:val="0"/>
      <w:marTop w:val="0"/>
      <w:marBottom w:val="0"/>
      <w:divBdr>
        <w:top w:val="none" w:sz="0" w:space="0" w:color="auto"/>
        <w:left w:val="none" w:sz="0" w:space="0" w:color="auto"/>
        <w:bottom w:val="none" w:sz="0" w:space="0" w:color="auto"/>
        <w:right w:val="none" w:sz="0" w:space="0" w:color="auto"/>
      </w:divBdr>
    </w:div>
    <w:div w:id="1154486284">
      <w:bodyDiv w:val="1"/>
      <w:marLeft w:val="0"/>
      <w:marRight w:val="0"/>
      <w:marTop w:val="0"/>
      <w:marBottom w:val="0"/>
      <w:divBdr>
        <w:top w:val="none" w:sz="0" w:space="0" w:color="auto"/>
        <w:left w:val="none" w:sz="0" w:space="0" w:color="auto"/>
        <w:bottom w:val="none" w:sz="0" w:space="0" w:color="auto"/>
        <w:right w:val="none" w:sz="0" w:space="0" w:color="auto"/>
      </w:divBdr>
    </w:div>
    <w:div w:id="1197619035">
      <w:bodyDiv w:val="1"/>
      <w:marLeft w:val="0"/>
      <w:marRight w:val="0"/>
      <w:marTop w:val="0"/>
      <w:marBottom w:val="0"/>
      <w:divBdr>
        <w:top w:val="none" w:sz="0" w:space="0" w:color="auto"/>
        <w:left w:val="none" w:sz="0" w:space="0" w:color="auto"/>
        <w:bottom w:val="none" w:sz="0" w:space="0" w:color="auto"/>
        <w:right w:val="none" w:sz="0" w:space="0" w:color="auto"/>
      </w:divBdr>
    </w:div>
    <w:div w:id="1206454260">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94171074">
      <w:bodyDiv w:val="1"/>
      <w:marLeft w:val="0"/>
      <w:marRight w:val="0"/>
      <w:marTop w:val="0"/>
      <w:marBottom w:val="0"/>
      <w:divBdr>
        <w:top w:val="none" w:sz="0" w:space="0" w:color="auto"/>
        <w:left w:val="none" w:sz="0" w:space="0" w:color="auto"/>
        <w:bottom w:val="none" w:sz="0" w:space="0" w:color="auto"/>
        <w:right w:val="none" w:sz="0" w:space="0" w:color="auto"/>
      </w:divBdr>
    </w:div>
    <w:div w:id="1448549461">
      <w:bodyDiv w:val="1"/>
      <w:marLeft w:val="0"/>
      <w:marRight w:val="0"/>
      <w:marTop w:val="0"/>
      <w:marBottom w:val="0"/>
      <w:divBdr>
        <w:top w:val="none" w:sz="0" w:space="0" w:color="auto"/>
        <w:left w:val="none" w:sz="0" w:space="0" w:color="auto"/>
        <w:bottom w:val="none" w:sz="0" w:space="0" w:color="auto"/>
        <w:right w:val="none" w:sz="0" w:space="0" w:color="auto"/>
      </w:divBdr>
    </w:div>
    <w:div w:id="1649439271">
      <w:bodyDiv w:val="1"/>
      <w:marLeft w:val="0"/>
      <w:marRight w:val="0"/>
      <w:marTop w:val="0"/>
      <w:marBottom w:val="0"/>
      <w:divBdr>
        <w:top w:val="none" w:sz="0" w:space="0" w:color="auto"/>
        <w:left w:val="none" w:sz="0" w:space="0" w:color="auto"/>
        <w:bottom w:val="none" w:sz="0" w:space="0" w:color="auto"/>
        <w:right w:val="none" w:sz="0" w:space="0" w:color="auto"/>
      </w:divBdr>
      <w:divsChild>
        <w:div w:id="1552352005">
          <w:marLeft w:val="0"/>
          <w:marRight w:val="0"/>
          <w:marTop w:val="0"/>
          <w:marBottom w:val="0"/>
          <w:divBdr>
            <w:top w:val="none" w:sz="0" w:space="0" w:color="auto"/>
            <w:left w:val="none" w:sz="0" w:space="0" w:color="auto"/>
            <w:bottom w:val="none" w:sz="0" w:space="0" w:color="auto"/>
            <w:right w:val="none" w:sz="0" w:space="0" w:color="auto"/>
          </w:divBdr>
          <w:divsChild>
            <w:div w:id="1878855139">
              <w:marLeft w:val="0"/>
              <w:marRight w:val="0"/>
              <w:marTop w:val="0"/>
              <w:marBottom w:val="0"/>
              <w:divBdr>
                <w:top w:val="none" w:sz="0" w:space="0" w:color="auto"/>
                <w:left w:val="none" w:sz="0" w:space="0" w:color="auto"/>
                <w:bottom w:val="none" w:sz="0" w:space="0" w:color="auto"/>
                <w:right w:val="none" w:sz="0" w:space="0" w:color="auto"/>
              </w:divBdr>
              <w:divsChild>
                <w:div w:id="1795752913">
                  <w:marLeft w:val="0"/>
                  <w:marRight w:val="0"/>
                  <w:marTop w:val="0"/>
                  <w:marBottom w:val="0"/>
                  <w:divBdr>
                    <w:top w:val="none" w:sz="0" w:space="0" w:color="auto"/>
                    <w:left w:val="none" w:sz="0" w:space="0" w:color="auto"/>
                    <w:bottom w:val="none" w:sz="0" w:space="0" w:color="auto"/>
                    <w:right w:val="none" w:sz="0" w:space="0" w:color="auto"/>
                  </w:divBdr>
                  <w:divsChild>
                    <w:div w:id="1939487454">
                      <w:marLeft w:val="0"/>
                      <w:marRight w:val="0"/>
                      <w:marTop w:val="0"/>
                      <w:marBottom w:val="0"/>
                      <w:divBdr>
                        <w:top w:val="none" w:sz="0" w:space="0" w:color="auto"/>
                        <w:left w:val="none" w:sz="0" w:space="0" w:color="auto"/>
                        <w:bottom w:val="none" w:sz="0" w:space="0" w:color="auto"/>
                        <w:right w:val="none" w:sz="0" w:space="0" w:color="auto"/>
                      </w:divBdr>
                      <w:divsChild>
                        <w:div w:id="24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90600">
      <w:bodyDiv w:val="1"/>
      <w:marLeft w:val="0"/>
      <w:marRight w:val="0"/>
      <w:marTop w:val="0"/>
      <w:marBottom w:val="0"/>
      <w:divBdr>
        <w:top w:val="none" w:sz="0" w:space="0" w:color="auto"/>
        <w:left w:val="none" w:sz="0" w:space="0" w:color="auto"/>
        <w:bottom w:val="none" w:sz="0" w:space="0" w:color="auto"/>
        <w:right w:val="none" w:sz="0" w:space="0" w:color="auto"/>
      </w:divBdr>
    </w:div>
    <w:div w:id="1713267681">
      <w:bodyDiv w:val="1"/>
      <w:marLeft w:val="0"/>
      <w:marRight w:val="0"/>
      <w:marTop w:val="0"/>
      <w:marBottom w:val="0"/>
      <w:divBdr>
        <w:top w:val="none" w:sz="0" w:space="0" w:color="auto"/>
        <w:left w:val="none" w:sz="0" w:space="0" w:color="auto"/>
        <w:bottom w:val="none" w:sz="0" w:space="0" w:color="auto"/>
        <w:right w:val="none" w:sz="0" w:space="0" w:color="auto"/>
      </w:divBdr>
    </w:div>
    <w:div w:id="1775902685">
      <w:bodyDiv w:val="1"/>
      <w:marLeft w:val="0"/>
      <w:marRight w:val="0"/>
      <w:marTop w:val="0"/>
      <w:marBottom w:val="0"/>
      <w:divBdr>
        <w:top w:val="none" w:sz="0" w:space="0" w:color="auto"/>
        <w:left w:val="none" w:sz="0" w:space="0" w:color="auto"/>
        <w:bottom w:val="none" w:sz="0" w:space="0" w:color="auto"/>
        <w:right w:val="none" w:sz="0" w:space="0" w:color="auto"/>
      </w:divBdr>
    </w:div>
    <w:div w:id="1803421719">
      <w:bodyDiv w:val="1"/>
      <w:marLeft w:val="0"/>
      <w:marRight w:val="0"/>
      <w:marTop w:val="0"/>
      <w:marBottom w:val="0"/>
      <w:divBdr>
        <w:top w:val="none" w:sz="0" w:space="0" w:color="auto"/>
        <w:left w:val="none" w:sz="0" w:space="0" w:color="auto"/>
        <w:bottom w:val="none" w:sz="0" w:space="0" w:color="auto"/>
        <w:right w:val="none" w:sz="0" w:space="0" w:color="auto"/>
      </w:divBdr>
    </w:div>
    <w:div w:id="1891503096">
      <w:bodyDiv w:val="1"/>
      <w:marLeft w:val="0"/>
      <w:marRight w:val="0"/>
      <w:marTop w:val="0"/>
      <w:marBottom w:val="0"/>
      <w:divBdr>
        <w:top w:val="none" w:sz="0" w:space="0" w:color="auto"/>
        <w:left w:val="none" w:sz="0" w:space="0" w:color="auto"/>
        <w:bottom w:val="none" w:sz="0" w:space="0" w:color="auto"/>
        <w:right w:val="none" w:sz="0" w:space="0" w:color="auto"/>
      </w:divBdr>
    </w:div>
    <w:div w:id="2011062700">
      <w:bodyDiv w:val="1"/>
      <w:marLeft w:val="0"/>
      <w:marRight w:val="0"/>
      <w:marTop w:val="0"/>
      <w:marBottom w:val="0"/>
      <w:divBdr>
        <w:top w:val="none" w:sz="0" w:space="0" w:color="auto"/>
        <w:left w:val="none" w:sz="0" w:space="0" w:color="auto"/>
        <w:bottom w:val="none" w:sz="0" w:space="0" w:color="auto"/>
        <w:right w:val="none" w:sz="0" w:space="0" w:color="auto"/>
      </w:divBdr>
    </w:div>
    <w:div w:id="2014644232">
      <w:bodyDiv w:val="1"/>
      <w:marLeft w:val="0"/>
      <w:marRight w:val="0"/>
      <w:marTop w:val="0"/>
      <w:marBottom w:val="0"/>
      <w:divBdr>
        <w:top w:val="none" w:sz="0" w:space="0" w:color="auto"/>
        <w:left w:val="none" w:sz="0" w:space="0" w:color="auto"/>
        <w:bottom w:val="none" w:sz="0" w:space="0" w:color="auto"/>
        <w:right w:val="none" w:sz="0" w:space="0" w:color="auto"/>
      </w:divBdr>
    </w:div>
    <w:div w:id="2123380636">
      <w:bodyDiv w:val="1"/>
      <w:marLeft w:val="0"/>
      <w:marRight w:val="0"/>
      <w:marTop w:val="0"/>
      <w:marBottom w:val="0"/>
      <w:divBdr>
        <w:top w:val="none" w:sz="0" w:space="0" w:color="auto"/>
        <w:left w:val="none" w:sz="0" w:space="0" w:color="auto"/>
        <w:bottom w:val="none" w:sz="0" w:space="0" w:color="auto"/>
        <w:right w:val="none" w:sz="0" w:space="0" w:color="auto"/>
      </w:divBdr>
    </w:div>
    <w:div w:id="21412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0E23-611B-4274-840E-1225C4E9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2701</Words>
  <Characters>15399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Протокол подготовлен с учетом требований установленных в Статье 181</vt:lpstr>
    </vt:vector>
  </TitlesOfParts>
  <Company>MoBIL GROUP</Company>
  <LinksUpToDate>false</LinksUpToDate>
  <CharactersWithSpaces>18064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подготовлен с учетом требований установленных в Статье 181</dc:title>
  <dc:creator>Admin</dc:creator>
  <cp:lastModifiedBy>Олег Будник</cp:lastModifiedBy>
  <cp:revision>17</cp:revision>
  <cp:lastPrinted>2022-09-03T15:38:00Z</cp:lastPrinted>
  <dcterms:created xsi:type="dcterms:W3CDTF">2023-05-10T12:33:00Z</dcterms:created>
  <dcterms:modified xsi:type="dcterms:W3CDTF">2023-05-19T19:24:00Z</dcterms:modified>
</cp:coreProperties>
</file>